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FCDCD" w:themeColor="background2" w:themeShade="E5"/>
  <w:body>
    <w:p w14:paraId="2162F96F" w14:textId="2E018B0D" w:rsidR="005C2DCE" w:rsidRDefault="005C2DCE" w:rsidP="005C2DCE">
      <w:pPr>
        <w:jc w:val="center"/>
        <w:rPr>
          <w:b/>
          <w:i/>
          <w:caps/>
          <w:color w:val="FF0000"/>
          <w:sz w:val="24"/>
          <w:szCs w:val="24"/>
          <w:u w:val="single"/>
        </w:rPr>
      </w:pPr>
      <w:r w:rsidRPr="00541EE9">
        <w:rPr>
          <w:b/>
          <w:i/>
          <w:caps/>
          <w:color w:val="FF0000"/>
          <w:sz w:val="24"/>
          <w:szCs w:val="24"/>
          <w:u w:val="single"/>
        </w:rPr>
        <w:t>« Le lycée des Flandres au décollage »</w:t>
      </w:r>
    </w:p>
    <w:p w14:paraId="5FA67BEA" w14:textId="171F5736" w:rsidR="005C2DCE" w:rsidRDefault="005C2DCE" w:rsidP="005C2DCE">
      <w:pPr>
        <w:rPr>
          <w:b/>
          <w:i/>
          <w:caps/>
          <w:color w:val="FF0000"/>
          <w:sz w:val="24"/>
          <w:szCs w:val="24"/>
          <w:u w:val="single"/>
        </w:rPr>
      </w:pPr>
    </w:p>
    <w:p w14:paraId="173CB3A1" w14:textId="0D0C2FC5" w:rsidR="00C30D4E" w:rsidRPr="005C2DCE" w:rsidRDefault="00C30D4E">
      <w:pPr>
        <w:rPr>
          <w:sz w:val="24"/>
          <w:szCs w:val="24"/>
        </w:rPr>
      </w:pPr>
    </w:p>
    <w:p w14:paraId="020A987C" w14:textId="4AB9DC5B" w:rsidR="005C2DCE" w:rsidRDefault="005C2DCE">
      <w:pPr>
        <w:rPr>
          <w:sz w:val="24"/>
          <w:szCs w:val="24"/>
        </w:rPr>
      </w:pPr>
      <w:r w:rsidRPr="005C2DCE">
        <w:rPr>
          <w:sz w:val="24"/>
          <w:szCs w:val="24"/>
        </w:rPr>
        <w:t>Le projet avance</w:t>
      </w:r>
      <w:r w:rsidR="0048404E">
        <w:rPr>
          <w:sz w:val="24"/>
          <w:szCs w:val="24"/>
        </w:rPr>
        <w:t>. L</w:t>
      </w:r>
      <w:r w:rsidRPr="005C2DCE">
        <w:rPr>
          <w:sz w:val="24"/>
          <w:szCs w:val="24"/>
        </w:rPr>
        <w:t>e</w:t>
      </w:r>
      <w:r>
        <w:rPr>
          <w:sz w:val="24"/>
          <w:szCs w:val="24"/>
        </w:rPr>
        <w:t>s</w:t>
      </w:r>
      <w:r w:rsidRPr="005C2DCE">
        <w:rPr>
          <w:sz w:val="24"/>
          <w:szCs w:val="24"/>
        </w:rPr>
        <w:t xml:space="preserve"> él</w:t>
      </w:r>
      <w:r>
        <w:rPr>
          <w:sz w:val="24"/>
          <w:szCs w:val="24"/>
        </w:rPr>
        <w:t>è</w:t>
      </w:r>
      <w:r w:rsidRPr="005C2DCE">
        <w:rPr>
          <w:sz w:val="24"/>
          <w:szCs w:val="24"/>
        </w:rPr>
        <w:t>ves</w:t>
      </w:r>
      <w:r>
        <w:rPr>
          <w:sz w:val="24"/>
          <w:szCs w:val="24"/>
        </w:rPr>
        <w:t xml:space="preserve"> se sont </w:t>
      </w:r>
      <w:r w:rsidRPr="005C2DCE">
        <w:rPr>
          <w:sz w:val="24"/>
          <w:szCs w:val="24"/>
        </w:rPr>
        <w:t>répartis en</w:t>
      </w:r>
      <w:r>
        <w:rPr>
          <w:sz w:val="24"/>
          <w:szCs w:val="24"/>
        </w:rPr>
        <w:t xml:space="preserve"> groupe et</w:t>
      </w:r>
      <w:r w:rsidRPr="005C2DCE">
        <w:rPr>
          <w:sz w:val="24"/>
          <w:szCs w:val="24"/>
        </w:rPr>
        <w:t xml:space="preserve"> travaille</w:t>
      </w:r>
      <w:r>
        <w:rPr>
          <w:sz w:val="24"/>
          <w:szCs w:val="24"/>
        </w:rPr>
        <w:t>nt</w:t>
      </w:r>
      <w:r w:rsidRPr="005C2DCE">
        <w:rPr>
          <w:sz w:val="24"/>
          <w:szCs w:val="24"/>
        </w:rPr>
        <w:t xml:space="preserve"> sur 4 thèmes différents</w:t>
      </w:r>
      <w:r>
        <w:rPr>
          <w:sz w:val="24"/>
          <w:szCs w:val="24"/>
        </w:rPr>
        <w:t> :</w:t>
      </w:r>
    </w:p>
    <w:p w14:paraId="59BFDF2D" w14:textId="5314A9A3" w:rsidR="005C2DCE" w:rsidRDefault="005C2DCE">
      <w:pPr>
        <w:rPr>
          <w:sz w:val="24"/>
          <w:szCs w:val="24"/>
        </w:rPr>
      </w:pPr>
    </w:p>
    <w:p w14:paraId="598E47B2" w14:textId="33F63AC1" w:rsidR="005C2DCE" w:rsidRPr="00284C77" w:rsidRDefault="005C2DCE" w:rsidP="005C2DCE">
      <w:pPr>
        <w:pStyle w:val="Paragraphedeliste"/>
        <w:numPr>
          <w:ilvl w:val="0"/>
          <w:numId w:val="1"/>
        </w:numPr>
        <w:rPr>
          <w:u w:val="single"/>
        </w:rPr>
      </w:pPr>
      <w:r w:rsidRPr="00284C77">
        <w:rPr>
          <w:sz w:val="24"/>
          <w:szCs w:val="24"/>
          <w:u w:val="single"/>
        </w:rPr>
        <w:t>La poussée d’Archimède existe-t-elle encore en impesanteur ?</w:t>
      </w:r>
    </w:p>
    <w:p w14:paraId="5A48E27B" w14:textId="40B44206" w:rsidR="005C2DCE" w:rsidRPr="00284C77" w:rsidRDefault="005C2DCE" w:rsidP="005C2DCE">
      <w:pPr>
        <w:rPr>
          <w:sz w:val="24"/>
          <w:szCs w:val="24"/>
        </w:rPr>
      </w:pPr>
    </w:p>
    <w:p w14:paraId="6DF3A27A" w14:textId="5EA8813E" w:rsidR="00F579E7" w:rsidRDefault="00F579E7" w:rsidP="005C2DCE">
      <w:pPr>
        <w:rPr>
          <w:sz w:val="24"/>
          <w:szCs w:val="24"/>
        </w:rPr>
      </w:pPr>
      <w:r>
        <w:rPr>
          <w:noProof/>
          <w:sz w:val="24"/>
          <w:szCs w:val="24"/>
        </w:rPr>
        <w:drawing>
          <wp:anchor distT="0" distB="0" distL="114300" distR="114300" simplePos="0" relativeHeight="251659264" behindDoc="0" locked="0" layoutInCell="1" allowOverlap="1" wp14:anchorId="71FD5CD5" wp14:editId="384C6D50">
            <wp:simplePos x="0" y="0"/>
            <wp:positionH relativeFrom="column">
              <wp:posOffset>-271145</wp:posOffset>
            </wp:positionH>
            <wp:positionV relativeFrom="paragraph">
              <wp:posOffset>66040</wp:posOffset>
            </wp:positionV>
            <wp:extent cx="2047240" cy="1403350"/>
            <wp:effectExtent l="19050" t="19050" r="10160" b="2540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7240" cy="1403350"/>
                    </a:xfrm>
                    <a:prstGeom prst="rect">
                      <a:avLst/>
                    </a:prstGeom>
                    <a:noFill/>
                    <a:ln w="19050">
                      <a:solidFill>
                        <a:schemeClr val="tx1"/>
                      </a:solidFill>
                    </a:ln>
                  </pic:spPr>
                </pic:pic>
              </a:graphicData>
            </a:graphic>
          </wp:anchor>
        </w:drawing>
      </w:r>
      <w:r w:rsidRPr="00284C77">
        <w:rPr>
          <w:noProof/>
          <w:sz w:val="24"/>
          <w:szCs w:val="24"/>
          <w:u w:val="single"/>
        </w:rPr>
        <w:drawing>
          <wp:anchor distT="0" distB="0" distL="114300" distR="114300" simplePos="0" relativeHeight="251658240" behindDoc="0" locked="0" layoutInCell="1" allowOverlap="1" wp14:anchorId="3925AD46" wp14:editId="2780EE61">
            <wp:simplePos x="0" y="0"/>
            <wp:positionH relativeFrom="column">
              <wp:posOffset>5621655</wp:posOffset>
            </wp:positionH>
            <wp:positionV relativeFrom="paragraph">
              <wp:posOffset>97790</wp:posOffset>
            </wp:positionV>
            <wp:extent cx="1253490" cy="1371600"/>
            <wp:effectExtent l="0" t="0" r="381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349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2DCE" w:rsidRPr="00284C77">
        <w:rPr>
          <w:sz w:val="24"/>
          <w:szCs w:val="24"/>
        </w:rPr>
        <w:t>Mathilde et Madeleine monte</w:t>
      </w:r>
      <w:r w:rsidR="00284C77">
        <w:rPr>
          <w:sz w:val="24"/>
          <w:szCs w:val="24"/>
        </w:rPr>
        <w:t>nt</w:t>
      </w:r>
      <w:r w:rsidR="005C2DCE" w:rsidRPr="00284C77">
        <w:rPr>
          <w:sz w:val="24"/>
          <w:szCs w:val="24"/>
        </w:rPr>
        <w:t xml:space="preserve"> une expérience qui permet de mettre en évidence l’existence de la poussée d’Archimède sur un objet. Après de nombreux essais, elles ont décidé de mesurer la poussée d’Archimède que l’eau exerce sur une balle de pingpong par l’intermédia</w:t>
      </w:r>
      <w:r w:rsidR="00284C77" w:rsidRPr="00284C77">
        <w:rPr>
          <w:sz w:val="24"/>
          <w:szCs w:val="24"/>
        </w:rPr>
        <w:t>i</w:t>
      </w:r>
      <w:r w:rsidR="005C2DCE" w:rsidRPr="00284C77">
        <w:rPr>
          <w:sz w:val="24"/>
          <w:szCs w:val="24"/>
        </w:rPr>
        <w:t>re d’un ressort</w:t>
      </w:r>
      <w:r w:rsidR="00284C77" w:rsidRPr="00284C77">
        <w:rPr>
          <w:sz w:val="24"/>
          <w:szCs w:val="24"/>
        </w:rPr>
        <w:t>.</w:t>
      </w:r>
    </w:p>
    <w:p w14:paraId="2EC9178A" w14:textId="42CAE394" w:rsidR="005C2DCE" w:rsidRDefault="00F579E7" w:rsidP="005C2DCE">
      <w:pPr>
        <w:rPr>
          <w:sz w:val="24"/>
          <w:szCs w:val="24"/>
        </w:rPr>
      </w:pPr>
      <w:r>
        <w:rPr>
          <w:sz w:val="24"/>
          <w:szCs w:val="24"/>
        </w:rPr>
        <w:t>Après avoir sélectionné le ressort par la détermination des constantes de raideur, elles réalisent actuellement l’expérience et les essais en vol depuis le troisième étage !!</w:t>
      </w:r>
    </w:p>
    <w:p w14:paraId="171631A3" w14:textId="0E58C825" w:rsidR="00F579E7" w:rsidRDefault="00F579E7" w:rsidP="005C2DCE">
      <w:pPr>
        <w:rPr>
          <w:sz w:val="24"/>
          <w:szCs w:val="24"/>
        </w:rPr>
      </w:pPr>
    </w:p>
    <w:p w14:paraId="000E2E7E" w14:textId="5B42BBD7" w:rsidR="00F579E7" w:rsidRDefault="00F579E7" w:rsidP="00F579E7">
      <w:pPr>
        <w:pStyle w:val="Paragraphedeliste"/>
        <w:numPr>
          <w:ilvl w:val="0"/>
          <w:numId w:val="1"/>
        </w:numPr>
        <w:rPr>
          <w:sz w:val="24"/>
          <w:szCs w:val="24"/>
          <w:u w:val="single"/>
        </w:rPr>
      </w:pPr>
      <w:r w:rsidRPr="00F579E7">
        <w:rPr>
          <w:sz w:val="24"/>
          <w:szCs w:val="24"/>
          <w:u w:val="single"/>
        </w:rPr>
        <w:t>Est-ce qu</w:t>
      </w:r>
      <w:r>
        <w:rPr>
          <w:sz w:val="24"/>
          <w:szCs w:val="24"/>
          <w:u w:val="single"/>
        </w:rPr>
        <w:t>’</w:t>
      </w:r>
      <w:r w:rsidRPr="00F579E7">
        <w:rPr>
          <w:sz w:val="24"/>
          <w:szCs w:val="24"/>
          <w:u w:val="single"/>
        </w:rPr>
        <w:t>un champ électrostatique est suffisant pour accélérer une bille en impesanteur ?</w:t>
      </w:r>
    </w:p>
    <w:p w14:paraId="48F9BBDE" w14:textId="3FC767A8" w:rsidR="00F579E7" w:rsidRPr="00533CF1" w:rsidRDefault="004A3408" w:rsidP="00F579E7">
      <w:pPr>
        <w:rPr>
          <w:sz w:val="24"/>
          <w:szCs w:val="24"/>
        </w:rPr>
      </w:pPr>
      <w:r>
        <w:rPr>
          <w:rFonts w:ascii="Arial" w:hAnsi="Arial" w:cs="Arial"/>
          <w:noProof/>
          <w:color w:val="000000"/>
          <w:sz w:val="22"/>
          <w:szCs w:val="22"/>
          <w:bdr w:val="none" w:sz="0" w:space="0" w:color="auto" w:frame="1"/>
        </w:rPr>
        <w:drawing>
          <wp:anchor distT="0" distB="0" distL="114300" distR="114300" simplePos="0" relativeHeight="251662336" behindDoc="0" locked="0" layoutInCell="1" allowOverlap="1" wp14:anchorId="5EC99491" wp14:editId="0C6B902A">
            <wp:simplePos x="0" y="0"/>
            <wp:positionH relativeFrom="column">
              <wp:posOffset>5670550</wp:posOffset>
            </wp:positionH>
            <wp:positionV relativeFrom="paragraph">
              <wp:posOffset>160020</wp:posOffset>
            </wp:positionV>
            <wp:extent cx="1127341" cy="229235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341" cy="2292350"/>
                    </a:xfrm>
                    <a:prstGeom prst="rect">
                      <a:avLst/>
                    </a:prstGeom>
                    <a:noFill/>
                    <a:ln>
                      <a:noFill/>
                    </a:ln>
                  </pic:spPr>
                </pic:pic>
              </a:graphicData>
            </a:graphic>
          </wp:anchor>
        </w:drawing>
      </w:r>
      <w:r w:rsidR="00466689">
        <w:rPr>
          <w:noProof/>
          <w:sz w:val="24"/>
          <w:szCs w:val="24"/>
        </w:rPr>
        <w:drawing>
          <wp:anchor distT="0" distB="0" distL="114300" distR="114300" simplePos="0" relativeHeight="251663360" behindDoc="0" locked="0" layoutInCell="1" allowOverlap="1" wp14:anchorId="07168FC5" wp14:editId="0F9C52D4">
            <wp:simplePos x="0" y="0"/>
            <wp:positionH relativeFrom="column">
              <wp:posOffset>-95250</wp:posOffset>
            </wp:positionH>
            <wp:positionV relativeFrom="paragraph">
              <wp:posOffset>201930</wp:posOffset>
            </wp:positionV>
            <wp:extent cx="918210" cy="1504950"/>
            <wp:effectExtent l="19050" t="19050" r="15240" b="1905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8210" cy="15049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4D428AE" w14:textId="0463CFB5" w:rsidR="00F579E7" w:rsidRDefault="00466689" w:rsidP="00F579E7">
      <w:pPr>
        <w:rPr>
          <w:rFonts w:ascii="Arial" w:hAnsi="Arial" w:cs="Arial"/>
          <w:color w:val="000000"/>
          <w:sz w:val="22"/>
          <w:szCs w:val="22"/>
          <w:bdr w:val="none" w:sz="0" w:space="0" w:color="auto" w:frame="1"/>
        </w:rPr>
      </w:pPr>
      <w:r>
        <w:rPr>
          <w:rFonts w:ascii="Arial" w:hAnsi="Arial" w:cs="Arial"/>
          <w:noProof/>
          <w:color w:val="000000"/>
          <w:sz w:val="22"/>
          <w:szCs w:val="22"/>
          <w:bdr w:val="none" w:sz="0" w:space="0" w:color="auto" w:frame="1"/>
        </w:rPr>
        <w:drawing>
          <wp:anchor distT="0" distB="0" distL="114300" distR="114300" simplePos="0" relativeHeight="251661312" behindDoc="0" locked="0" layoutInCell="1" allowOverlap="1" wp14:anchorId="43D5C2B4" wp14:editId="7272153C">
            <wp:simplePos x="0" y="0"/>
            <wp:positionH relativeFrom="column">
              <wp:posOffset>4400550</wp:posOffset>
            </wp:positionH>
            <wp:positionV relativeFrom="paragraph">
              <wp:posOffset>721360</wp:posOffset>
            </wp:positionV>
            <wp:extent cx="1162050" cy="1554480"/>
            <wp:effectExtent l="0" t="0" r="0" b="7620"/>
            <wp:wrapSquare wrapText="bothSides"/>
            <wp:docPr id="10" name="Image 10" descr="https://lh3.googleusercontent.com/XYxHawNEA8swft8fWFBMYVl7_6naYLCE5L0KGQhvh_RcDoVH9lU6HsbZz0KZfwCu6BKc8UTbAARhFBo7KyTsjH-zP0s5Sr8Vjoxlbd12bZn_JKdRibBarQTBHDRpJpfd6AI3d4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XYxHawNEA8swft8fWFBMYVl7_6naYLCE5L0KGQhvh_RcDoVH9lU6HsbZz0KZfwCu6BKc8UTbAARhFBo7KyTsjH-zP0s5Sr8Vjoxlbd12bZn_JKdRibBarQTBHDRpJpfd6AI3d4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62050" cy="1554480"/>
                    </a:xfrm>
                    <a:prstGeom prst="rect">
                      <a:avLst/>
                    </a:prstGeom>
                    <a:noFill/>
                    <a:ln>
                      <a:noFill/>
                    </a:ln>
                  </pic:spPr>
                </pic:pic>
              </a:graphicData>
            </a:graphic>
          </wp:anchor>
        </w:drawing>
      </w:r>
      <w:r>
        <w:rPr>
          <w:noProof/>
          <w:sz w:val="24"/>
          <w:szCs w:val="24"/>
        </w:rPr>
        <w:drawing>
          <wp:anchor distT="0" distB="0" distL="114300" distR="114300" simplePos="0" relativeHeight="251664384" behindDoc="0" locked="0" layoutInCell="1" allowOverlap="1" wp14:anchorId="5995CD44" wp14:editId="61E680E9">
            <wp:simplePos x="0" y="0"/>
            <wp:positionH relativeFrom="column">
              <wp:posOffset>920750</wp:posOffset>
            </wp:positionH>
            <wp:positionV relativeFrom="paragraph">
              <wp:posOffset>60960</wp:posOffset>
            </wp:positionV>
            <wp:extent cx="990600" cy="1470660"/>
            <wp:effectExtent l="19050" t="19050" r="19050" b="1524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147066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F579E7" w:rsidRPr="00533CF1">
        <w:rPr>
          <w:sz w:val="24"/>
          <w:szCs w:val="24"/>
        </w:rPr>
        <w:t>Adrien et Anaïs travaillent depuis le début de l’année sur la conception d’un système qui pourrait accélérer une bille avec un champ électrostatique.  Les expériences qu’ils ont réalisé leurs ont permis d’imaginer un système qui parvient à accélérer une bille en polystyrène</w:t>
      </w:r>
      <w:r w:rsidR="00533CF1" w:rsidRPr="00533CF1">
        <w:rPr>
          <w:sz w:val="24"/>
          <w:szCs w:val="24"/>
        </w:rPr>
        <w:t xml:space="preserve"> sur un plan horizontal par l’intermédiaire d’une tapette à mouches électrique. Ils souhaitent vérifier si leur système fonctionne à la verticale en impesanteur et s’il</w:t>
      </w:r>
      <w:r w:rsidR="00533CF1">
        <w:rPr>
          <w:sz w:val="24"/>
          <w:szCs w:val="24"/>
        </w:rPr>
        <w:t>s</w:t>
      </w:r>
      <w:r w:rsidR="00533CF1" w:rsidRPr="00533CF1">
        <w:rPr>
          <w:sz w:val="24"/>
          <w:szCs w:val="24"/>
        </w:rPr>
        <w:t xml:space="preserve"> pourront déterminer la valeur du champ qu’ils ont créé</w:t>
      </w:r>
      <w:r w:rsidR="00533CF1">
        <w:rPr>
          <w:sz w:val="24"/>
          <w:szCs w:val="24"/>
        </w:rPr>
        <w:t>. Actuellement, ils travaillent sur l’intégration des circuits des tapettes électriques dans le système et produisent par impression 3D des tubes et des billes à accélérer.</w:t>
      </w:r>
      <w:r w:rsidR="00533CF1" w:rsidRPr="00533CF1">
        <w:rPr>
          <w:rFonts w:ascii="Arial" w:hAnsi="Arial" w:cs="Arial"/>
          <w:color w:val="000000"/>
          <w:sz w:val="22"/>
          <w:szCs w:val="22"/>
          <w:bdr w:val="none" w:sz="0" w:space="0" w:color="auto" w:frame="1"/>
        </w:rPr>
        <w:t xml:space="preserve"> </w:t>
      </w:r>
    </w:p>
    <w:p w14:paraId="423DF1AF" w14:textId="71F2CF3B" w:rsidR="00466689" w:rsidRDefault="00466689" w:rsidP="00F579E7">
      <w:pPr>
        <w:rPr>
          <w:sz w:val="24"/>
          <w:szCs w:val="24"/>
        </w:rPr>
      </w:pPr>
    </w:p>
    <w:p w14:paraId="31E80981" w14:textId="46CD7D82" w:rsidR="00533CF1" w:rsidRPr="00533CF1" w:rsidRDefault="00533CF1" w:rsidP="00F579E7">
      <w:pPr>
        <w:rPr>
          <w:sz w:val="24"/>
          <w:szCs w:val="24"/>
        </w:rPr>
      </w:pPr>
    </w:p>
    <w:p w14:paraId="11DBC034" w14:textId="778CBC99" w:rsidR="00F579E7" w:rsidRPr="00466689" w:rsidRDefault="00466689" w:rsidP="00F579E7">
      <w:pPr>
        <w:pStyle w:val="Paragraphedeliste"/>
        <w:numPr>
          <w:ilvl w:val="0"/>
          <w:numId w:val="1"/>
        </w:numPr>
        <w:rPr>
          <w:sz w:val="24"/>
          <w:szCs w:val="24"/>
          <w:u w:val="single"/>
        </w:rPr>
      </w:pPr>
      <w:r w:rsidRPr="00466689">
        <w:rPr>
          <w:sz w:val="24"/>
          <w:szCs w:val="24"/>
          <w:u w:val="single"/>
        </w:rPr>
        <w:t>Est-ce que le champ magnétique crée par des aimants est suffisant pour maintenir un occupant de la station internationale au sol ?</w:t>
      </w:r>
    </w:p>
    <w:p w14:paraId="1F211B9A" w14:textId="59E6855A" w:rsidR="004A3408" w:rsidRDefault="004A3408" w:rsidP="004A3408">
      <w:pPr>
        <w:rPr>
          <w:sz w:val="24"/>
          <w:szCs w:val="24"/>
        </w:rPr>
      </w:pPr>
    </w:p>
    <w:p w14:paraId="32F26994" w14:textId="679627FC" w:rsidR="00466689" w:rsidRDefault="004A3408" w:rsidP="004A3408">
      <w:pPr>
        <w:rPr>
          <w:sz w:val="24"/>
          <w:szCs w:val="24"/>
        </w:rPr>
      </w:pPr>
      <w:r>
        <w:rPr>
          <w:sz w:val="24"/>
          <w:szCs w:val="24"/>
        </w:rPr>
        <w:t xml:space="preserve">Jules et Melvin mettent au point une </w:t>
      </w:r>
      <w:r>
        <w:rPr>
          <w:sz w:val="24"/>
          <w:szCs w:val="24"/>
        </w:rPr>
        <w:t>expérience qui consiste à produire des</w:t>
      </w:r>
      <w:r>
        <w:rPr>
          <w:sz w:val="24"/>
          <w:szCs w:val="24"/>
        </w:rPr>
        <w:t xml:space="preserve"> semelles pour les occupants de la station internationale. Pour cela, ils ont mesuré les forces d’arrachement des aimants en néodyme et imaginer un système permettant de les fixer sur des semelles. Ils travaillent actuellement à </w:t>
      </w:r>
      <w:r w:rsidR="0048404E">
        <w:rPr>
          <w:sz w:val="24"/>
          <w:szCs w:val="24"/>
        </w:rPr>
        <w:t>s</w:t>
      </w:r>
      <w:bookmarkStart w:id="0" w:name="_GoBack"/>
      <w:bookmarkEnd w:id="0"/>
      <w:r>
        <w:rPr>
          <w:sz w:val="24"/>
          <w:szCs w:val="24"/>
        </w:rPr>
        <w:t>a mise en place dans l’avion à 0g en respectant le cahier des charges de la société Novespace.</w:t>
      </w:r>
    </w:p>
    <w:p w14:paraId="62CB77FA" w14:textId="4193B1EF" w:rsidR="004A3408" w:rsidRDefault="004A3408" w:rsidP="004A3408">
      <w:pPr>
        <w:rPr>
          <w:sz w:val="24"/>
          <w:szCs w:val="24"/>
        </w:rPr>
      </w:pPr>
    </w:p>
    <w:p w14:paraId="094CD404" w14:textId="5FEA029F" w:rsidR="004A3408" w:rsidRPr="004A3408" w:rsidRDefault="0048404E" w:rsidP="004A3408">
      <w:pPr>
        <w:pStyle w:val="Paragraphedeliste"/>
        <w:numPr>
          <w:ilvl w:val="0"/>
          <w:numId w:val="1"/>
        </w:numPr>
        <w:rPr>
          <w:sz w:val="24"/>
          <w:szCs w:val="24"/>
          <w:u w:val="single"/>
        </w:rPr>
      </w:pPr>
      <w:r>
        <w:rPr>
          <w:noProof/>
          <w:bdr w:val="none" w:sz="0" w:space="0" w:color="auto" w:frame="1"/>
        </w:rPr>
        <w:drawing>
          <wp:anchor distT="0" distB="0" distL="114300" distR="114300" simplePos="0" relativeHeight="251665408" behindDoc="0" locked="0" layoutInCell="1" allowOverlap="1" wp14:anchorId="23F35B8C" wp14:editId="29573857">
            <wp:simplePos x="0" y="0"/>
            <wp:positionH relativeFrom="column">
              <wp:posOffset>5375275</wp:posOffset>
            </wp:positionH>
            <wp:positionV relativeFrom="paragraph">
              <wp:posOffset>48895</wp:posOffset>
            </wp:positionV>
            <wp:extent cx="1371600" cy="1371600"/>
            <wp:effectExtent l="19050" t="19050" r="19050" b="19050"/>
            <wp:wrapSquare wrapText="bothSides"/>
            <wp:docPr id="14" name="Image 14" descr="https://lh3.googleusercontent.com/AWkv9_p2Hfdb9N-k6IWHGbBGg7gvPKN1tFCCYH8PnGfoWn9nfKlTokM6ZEfAldiY-8ZfMnbFVRwLImXg58niLuOkUHZHLZRV_S3qo4RwbbRXxWZ8zxiwdDT9wgmEVsRsheR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AWkv9_p2Hfdb9N-k6IWHGbBGg7gvPKN1tFCCYH8PnGfoWn9nfKlTokM6ZEfAldiY-8ZfMnbFVRwLImXg58niLuOkUHZHLZRV_S3qo4RwbbRXxWZ8zxiwdDT9wgmEVsRsheRne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4A3408" w:rsidRPr="004A3408">
        <w:rPr>
          <w:sz w:val="24"/>
          <w:szCs w:val="24"/>
          <w:u w:val="single"/>
        </w:rPr>
        <w:t>Comment évolue la trajectoire des projectiles en l’absence de poids ?</w:t>
      </w:r>
    </w:p>
    <w:p w14:paraId="1B2470A1" w14:textId="1CC579E4" w:rsidR="004A3408" w:rsidRDefault="004A3408" w:rsidP="004A3408">
      <w:pPr>
        <w:rPr>
          <w:sz w:val="24"/>
          <w:szCs w:val="24"/>
        </w:rPr>
      </w:pPr>
    </w:p>
    <w:p w14:paraId="5B9995CE" w14:textId="6C76BB3D" w:rsidR="004A3408" w:rsidRDefault="004A3408" w:rsidP="004A3408">
      <w:pPr>
        <w:rPr>
          <w:sz w:val="24"/>
          <w:szCs w:val="24"/>
        </w:rPr>
      </w:pPr>
      <w:r>
        <w:rPr>
          <w:sz w:val="24"/>
          <w:szCs w:val="24"/>
        </w:rPr>
        <w:t>Théophile, Thibaut et Louis, très occupés par de nombreux autres projets ont commencé à réfléchir à cette problématique. Les résultats ne devraient plus trainer !!</w:t>
      </w:r>
      <w:r w:rsidR="0048404E" w:rsidRPr="0048404E">
        <w:rPr>
          <w:bdr w:val="none" w:sz="0" w:space="0" w:color="auto" w:frame="1"/>
        </w:rPr>
        <w:t xml:space="preserve"> </w:t>
      </w:r>
    </w:p>
    <w:p w14:paraId="3461B87B" w14:textId="3498F9B5" w:rsidR="004A3408" w:rsidRDefault="004A3408" w:rsidP="004A3408">
      <w:pPr>
        <w:rPr>
          <w:sz w:val="24"/>
          <w:szCs w:val="24"/>
        </w:rPr>
      </w:pPr>
    </w:p>
    <w:p w14:paraId="277D6954" w14:textId="2F738101" w:rsidR="004A3408" w:rsidRDefault="004A3408" w:rsidP="004A3408">
      <w:pPr>
        <w:rPr>
          <w:sz w:val="24"/>
          <w:szCs w:val="24"/>
        </w:rPr>
      </w:pPr>
    </w:p>
    <w:p w14:paraId="7D28C4C6" w14:textId="2011CFBA" w:rsidR="0048404E" w:rsidRDefault="0048404E" w:rsidP="004A3408">
      <w:pPr>
        <w:rPr>
          <w:sz w:val="24"/>
          <w:szCs w:val="24"/>
        </w:rPr>
      </w:pPr>
    </w:p>
    <w:p w14:paraId="665AC658" w14:textId="77777777" w:rsidR="0048404E" w:rsidRDefault="0048404E" w:rsidP="004A3408">
      <w:pPr>
        <w:rPr>
          <w:sz w:val="24"/>
          <w:szCs w:val="24"/>
        </w:rPr>
      </w:pPr>
    </w:p>
    <w:p w14:paraId="25D8598E" w14:textId="4F7D8E5E" w:rsidR="004A3408" w:rsidRDefault="004A3408" w:rsidP="004A3408">
      <w:pPr>
        <w:rPr>
          <w:sz w:val="24"/>
          <w:szCs w:val="24"/>
        </w:rPr>
      </w:pPr>
    </w:p>
    <w:p w14:paraId="5D837636" w14:textId="02077739" w:rsidR="004A3408" w:rsidRDefault="004A3408" w:rsidP="004A3408">
      <w:pPr>
        <w:rPr>
          <w:sz w:val="24"/>
          <w:szCs w:val="24"/>
        </w:rPr>
      </w:pPr>
      <w:r>
        <w:rPr>
          <w:sz w:val="24"/>
          <w:szCs w:val="24"/>
        </w:rPr>
        <w:t xml:space="preserve">Ils attendent avec impatience la venue de Mme Gaudel représentante du CNES (Centre nationale d’étude spatiale) le 9 décembre au </w:t>
      </w:r>
      <w:r w:rsidR="0048404E">
        <w:rPr>
          <w:sz w:val="24"/>
          <w:szCs w:val="24"/>
        </w:rPr>
        <w:t>lycée pour</w:t>
      </w:r>
      <w:r>
        <w:rPr>
          <w:sz w:val="24"/>
          <w:szCs w:val="24"/>
        </w:rPr>
        <w:t xml:space="preserve"> lui présenter la totalité de leurs travaux.</w:t>
      </w:r>
    </w:p>
    <w:p w14:paraId="5B407619" w14:textId="77777777" w:rsidR="004A3408" w:rsidRPr="004A3408" w:rsidRDefault="004A3408" w:rsidP="004A3408">
      <w:pPr>
        <w:rPr>
          <w:sz w:val="24"/>
          <w:szCs w:val="24"/>
        </w:rPr>
      </w:pPr>
    </w:p>
    <w:sectPr w:rsidR="004A3408" w:rsidRPr="004A3408" w:rsidSect="00F579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64AD8"/>
    <w:multiLevelType w:val="hybridMultilevel"/>
    <w:tmpl w:val="4E1E32C2"/>
    <w:lvl w:ilvl="0" w:tplc="56B26C90">
      <w:numFmt w:val="bullet"/>
      <w:lvlText w:val=""/>
      <w:lvlJc w:val="left"/>
      <w:pPr>
        <w:ind w:left="720" w:hanging="360"/>
      </w:pPr>
      <w:rPr>
        <w:rFonts w:ascii="Symbol" w:eastAsia="Times New Roman" w:hAnsi="Symbol"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4E"/>
    <w:rsid w:val="00284C77"/>
    <w:rsid w:val="00466689"/>
    <w:rsid w:val="0048404E"/>
    <w:rsid w:val="004A3408"/>
    <w:rsid w:val="00533CF1"/>
    <w:rsid w:val="005C2DCE"/>
    <w:rsid w:val="00C30D4E"/>
    <w:rsid w:val="00F57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E74E"/>
  <w15:chartTrackingRefBased/>
  <w15:docId w15:val="{6AC23FF2-9DE1-424B-88DB-9C78FBAB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DCE"/>
    <w:pPr>
      <w:widowControl w:val="0"/>
      <w:spacing w:after="0" w:line="240" w:lineRule="auto"/>
    </w:pPr>
    <w:rPr>
      <w:rFonts w:ascii="Times New Roman" w:eastAsia="Times New Roman" w:hAnsi="Times New Roman" w:cs="Times New Roman"/>
      <w:snapToGrid w:val="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2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368</Words>
  <Characters>2024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dumont</dc:creator>
  <cp:keywords/>
  <dc:description/>
  <cp:lastModifiedBy>jerome dumont</cp:lastModifiedBy>
  <cp:revision>2</cp:revision>
  <dcterms:created xsi:type="dcterms:W3CDTF">2019-11-27T20:27:00Z</dcterms:created>
  <dcterms:modified xsi:type="dcterms:W3CDTF">2019-11-27T21:44:00Z</dcterms:modified>
</cp:coreProperties>
</file>