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03DD5" w:rsidRDefault="004E2B8B">
      <w:pPr>
        <w:spacing w:after="0"/>
        <w:jc w:val="right"/>
      </w:pPr>
      <w:bookmarkStart w:id="0" w:name="_GoBack"/>
      <w:bookmarkEnd w:id="0"/>
      <w:r>
        <w:rPr>
          <w:noProof/>
          <w:lang w:val="en-US"/>
        </w:rPr>
        <w:drawing>
          <wp:anchor distT="0" distB="127000" distL="0" distR="0" simplePos="0" relativeHeight="251655168" behindDoc="0" locked="0" layoutInCell="1" allowOverlap="1" wp14:anchorId="43D87608" wp14:editId="6234F588">
            <wp:simplePos x="0" y="0"/>
            <wp:positionH relativeFrom="column">
              <wp:posOffset>4637405</wp:posOffset>
            </wp:positionH>
            <wp:positionV relativeFrom="paragraph">
              <wp:posOffset>-534670</wp:posOffset>
            </wp:positionV>
            <wp:extent cx="1706245" cy="676910"/>
            <wp:effectExtent l="0" t="0" r="0" b="0"/>
            <wp:wrapSquare wrapText="largest"/>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9"/>
                    <a:stretch>
                      <a:fillRect/>
                    </a:stretch>
                  </pic:blipFill>
                  <pic:spPr bwMode="auto">
                    <a:xfrm>
                      <a:off x="0" y="0"/>
                      <a:ext cx="1706245" cy="676910"/>
                    </a:xfrm>
                    <a:prstGeom prst="rect">
                      <a:avLst/>
                    </a:prstGeom>
                    <a:noFill/>
                    <a:ln w="9525">
                      <a:noFill/>
                      <a:miter lim="800000"/>
                      <a:headEnd/>
                      <a:tailEnd/>
                    </a:ln>
                  </pic:spPr>
                </pic:pic>
              </a:graphicData>
            </a:graphic>
          </wp:anchor>
        </w:drawing>
      </w:r>
      <w:r w:rsidR="00190130">
        <w:rPr>
          <w:noProof/>
          <w:lang w:val="en-US"/>
        </w:rPr>
        <w:drawing>
          <wp:anchor distT="0" distB="127000" distL="0" distR="0" simplePos="0" relativeHeight="251646464" behindDoc="0" locked="0" layoutInCell="1" allowOverlap="1" wp14:anchorId="24BC6070" wp14:editId="69CC7018">
            <wp:simplePos x="0" y="0"/>
            <wp:positionH relativeFrom="column">
              <wp:posOffset>142875</wp:posOffset>
            </wp:positionH>
            <wp:positionV relativeFrom="paragraph">
              <wp:posOffset>-619125</wp:posOffset>
            </wp:positionV>
            <wp:extent cx="1403350" cy="612140"/>
            <wp:effectExtent l="0" t="0" r="0" b="0"/>
            <wp:wrapSquare wrapText="largest"/>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0"/>
                    <a:stretch>
                      <a:fillRect/>
                    </a:stretch>
                  </pic:blipFill>
                  <pic:spPr bwMode="auto">
                    <a:xfrm>
                      <a:off x="0" y="0"/>
                      <a:ext cx="1403350" cy="612140"/>
                    </a:xfrm>
                    <a:prstGeom prst="rect">
                      <a:avLst/>
                    </a:prstGeom>
                    <a:noFill/>
                    <a:ln w="9525">
                      <a:noFill/>
                      <a:miter lim="800000"/>
                      <a:headEnd/>
                      <a:tailEnd/>
                    </a:ln>
                  </pic:spPr>
                </pic:pic>
              </a:graphicData>
            </a:graphic>
          </wp:anchor>
        </w:drawing>
      </w:r>
    </w:p>
    <w:p w:rsidR="00303DD5" w:rsidRDefault="00DD67FC">
      <w:pPr>
        <w:spacing w:after="0"/>
        <w:rPr>
          <w:rFonts w:ascii="Myriad Pro" w:hAnsi="Myriad Pro"/>
          <w:b/>
          <w:sz w:val="24"/>
          <w:szCs w:val="24"/>
        </w:rPr>
      </w:pPr>
      <w:r>
        <w:rPr>
          <w:noProof/>
          <w:lang w:val="en-US"/>
        </w:rPr>
        <mc:AlternateContent>
          <mc:Choice Requires="wps">
            <w:drawing>
              <wp:anchor distT="0" distB="0" distL="114300" distR="114300" simplePos="0" relativeHeight="251658240" behindDoc="0" locked="0" layoutInCell="1" allowOverlap="1" wp14:anchorId="62F52687" wp14:editId="71D3F2C4">
                <wp:simplePos x="0" y="0"/>
                <wp:positionH relativeFrom="column">
                  <wp:posOffset>-580143</wp:posOffset>
                </wp:positionH>
                <wp:positionV relativeFrom="paragraph">
                  <wp:posOffset>13998</wp:posOffset>
                </wp:positionV>
                <wp:extent cx="7609399" cy="1024890"/>
                <wp:effectExtent l="0" t="0" r="0" b="3810"/>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9399" cy="1024890"/>
                        </a:xfrm>
                        <a:prstGeom prst="rect">
                          <a:avLst/>
                        </a:prstGeom>
                        <a:solidFill>
                          <a:srgbClr val="F15A29"/>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A507A0" w:rsidRDefault="00A507A0">
                            <w:pPr>
                              <w:pStyle w:val="Contenudecadre"/>
                              <w:tabs>
                                <w:tab w:val="left" w:pos="851"/>
                              </w:tabs>
                              <w:spacing w:after="0"/>
                              <w:ind w:left="851"/>
                              <w:rPr>
                                <w:rFonts w:ascii="Glypha LT Std Thin" w:hAnsi="Glypha LT Std Thin"/>
                                <w:b/>
                                <w:color w:val="FFFFFF"/>
                                <w:sz w:val="36"/>
                                <w:szCs w:val="30"/>
                              </w:rPr>
                            </w:pPr>
                          </w:p>
                          <w:p w:rsidR="00A507A0" w:rsidRDefault="00A507A0">
                            <w:pPr>
                              <w:pStyle w:val="Contenudecadre"/>
                              <w:tabs>
                                <w:tab w:val="left" w:pos="851"/>
                              </w:tabs>
                              <w:spacing w:after="0"/>
                              <w:ind w:left="851"/>
                              <w:rPr>
                                <w:rFonts w:ascii="Glypha LT Std Thin" w:hAnsi="Glypha LT Std Thin"/>
                                <w:b/>
                                <w:color w:val="FFFFFF"/>
                                <w:sz w:val="36"/>
                                <w:szCs w:val="30"/>
                              </w:rPr>
                            </w:pPr>
                            <w:r>
                              <w:rPr>
                                <w:rFonts w:ascii="Glypha LT Std Thin" w:hAnsi="Glypha LT Std Thin"/>
                                <w:b/>
                                <w:color w:val="FFFFFF"/>
                                <w:sz w:val="36"/>
                                <w:szCs w:val="30"/>
                              </w:rPr>
                              <w:t>L’EIST en N</w:t>
                            </w:r>
                            <w:r>
                              <w:rPr>
                                <w:rFonts w:ascii="Glypha LT Std Thin" w:hAnsi="Glypha LT Std Thin" w:hint="eastAsia"/>
                                <w:b/>
                                <w:color w:val="FFFFFF"/>
                                <w:sz w:val="36"/>
                                <w:szCs w:val="30"/>
                              </w:rPr>
                              <w:t>o</w:t>
                            </w:r>
                            <w:r>
                              <w:rPr>
                                <w:rFonts w:ascii="Glypha LT Std Thin" w:hAnsi="Glypha LT Std Thin"/>
                                <w:b/>
                                <w:color w:val="FFFFFF"/>
                                <w:sz w:val="36"/>
                                <w:szCs w:val="30"/>
                              </w:rPr>
                              <w:t>rd-Pas-de-Calais</w:t>
                            </w:r>
                          </w:p>
                          <w:p w:rsidR="00A507A0" w:rsidRDefault="00A507A0">
                            <w:pPr>
                              <w:pStyle w:val="Contenudecadre"/>
                              <w:tabs>
                                <w:tab w:val="left" w:pos="851"/>
                              </w:tabs>
                              <w:spacing w:after="0"/>
                              <w:ind w:left="85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5.65pt;margin-top:1.1pt;width:599.15pt;height:8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" fillcolor="#f15a29" stroked="f" strokeweight="0">
                <v:textbox>
                  <w:txbxContent>
                    <w:p w:rsidR="00A507A0" w:rsidRDefault="00A507A0">
                      <w:pPr>
                        <w:pStyle w:val="Contenudecadre"/>
                        <w:tabs>
                          <w:tab w:val="left" w:pos="851"/>
                        </w:tabs>
                        <w:spacing w:after="0"/>
                        <w:ind w:left="851"/>
                        <w:rPr>
                          <w:rFonts w:ascii="Glypha LT Std Thin" w:hAnsi="Glypha LT Std Thin"/>
                          <w:b/>
                          <w:color w:val="FFFFFF"/>
                          <w:sz w:val="36"/>
                          <w:szCs w:val="30"/>
                        </w:rPr>
                      </w:pPr>
                    </w:p>
                    <w:p w:rsidR="00A507A0" w:rsidRDefault="00A507A0">
                      <w:pPr>
                        <w:pStyle w:val="Contenudecadre"/>
                        <w:tabs>
                          <w:tab w:val="left" w:pos="851"/>
                        </w:tabs>
                        <w:spacing w:after="0"/>
                        <w:ind w:left="851"/>
                        <w:rPr>
                          <w:rFonts w:ascii="Glypha LT Std Thin" w:hAnsi="Glypha LT Std Thin"/>
                          <w:b/>
                          <w:color w:val="FFFFFF"/>
                          <w:sz w:val="36"/>
                          <w:szCs w:val="30"/>
                        </w:rPr>
                      </w:pPr>
                      <w:r>
                        <w:rPr>
                          <w:rFonts w:ascii="Glypha LT Std Thin" w:hAnsi="Glypha LT Std Thin"/>
                          <w:b/>
                          <w:color w:val="FFFFFF"/>
                          <w:sz w:val="36"/>
                          <w:szCs w:val="30"/>
                        </w:rPr>
                        <w:t>L’EIST en N</w:t>
                      </w:r>
                      <w:r>
                        <w:rPr>
                          <w:rFonts w:ascii="Glypha LT Std Thin" w:hAnsi="Glypha LT Std Thin" w:hint="eastAsia"/>
                          <w:b/>
                          <w:color w:val="FFFFFF"/>
                          <w:sz w:val="36"/>
                          <w:szCs w:val="30"/>
                        </w:rPr>
                        <w:t>o</w:t>
                      </w:r>
                      <w:r>
                        <w:rPr>
                          <w:rFonts w:ascii="Glypha LT Std Thin" w:hAnsi="Glypha LT Std Thin"/>
                          <w:b/>
                          <w:color w:val="FFFFFF"/>
                          <w:sz w:val="36"/>
                          <w:szCs w:val="30"/>
                        </w:rPr>
                        <w:t>rd-Pas-de-Calais</w:t>
                      </w:r>
                    </w:p>
                    <w:p w:rsidR="00A507A0" w:rsidRDefault="00A507A0">
                      <w:pPr>
                        <w:pStyle w:val="Contenudecadre"/>
                        <w:tabs>
                          <w:tab w:val="left" w:pos="851"/>
                        </w:tabs>
                        <w:spacing w:after="0"/>
                        <w:ind w:left="851"/>
                      </w:pPr>
                    </w:p>
                  </w:txbxContent>
                </v:textbox>
              </v:rect>
            </w:pict>
          </mc:Fallback>
        </mc:AlternateContent>
      </w:r>
    </w:p>
    <w:p w:rsidR="00303DD5" w:rsidRDefault="00303DD5">
      <w:pPr>
        <w:spacing w:after="0"/>
        <w:rPr>
          <w:rFonts w:ascii="Myriad Pro" w:hAnsi="Myriad Pro"/>
          <w:b/>
          <w:sz w:val="24"/>
          <w:szCs w:val="24"/>
        </w:rPr>
      </w:pPr>
    </w:p>
    <w:p w:rsidR="00303DD5" w:rsidRDefault="00303DD5">
      <w:pPr>
        <w:spacing w:after="0"/>
        <w:rPr>
          <w:rFonts w:ascii="Myriad Pro" w:hAnsi="Myriad Pro"/>
          <w:sz w:val="24"/>
          <w:szCs w:val="24"/>
        </w:rPr>
      </w:pPr>
    </w:p>
    <w:p w:rsidR="00303DD5" w:rsidRDefault="00303DD5">
      <w:pPr>
        <w:spacing w:after="0"/>
        <w:rPr>
          <w:rFonts w:ascii="Myriad Pro" w:hAnsi="Myriad Pro"/>
          <w:sz w:val="24"/>
          <w:szCs w:val="24"/>
        </w:rPr>
      </w:pPr>
    </w:p>
    <w:p w:rsidR="00303DD5" w:rsidRDefault="00303DD5">
      <w:pPr>
        <w:rPr>
          <w:rFonts w:ascii="Myriad Pro" w:hAnsi="Myriad Pro"/>
          <w:color w:val="F15A29"/>
        </w:rPr>
      </w:pPr>
    </w:p>
    <w:p w:rsidR="00205B8A" w:rsidRDefault="00205B8A">
      <w:pPr>
        <w:rPr>
          <w:rFonts w:ascii="Myriad Pro" w:hAnsi="Myriad Pro"/>
          <w:b/>
          <w:color w:val="F15A29"/>
        </w:rPr>
      </w:pPr>
    </w:p>
    <w:p w:rsidR="00303DD5" w:rsidRPr="004E2B8B" w:rsidRDefault="00190130">
      <w:pPr>
        <w:rPr>
          <w:rFonts w:ascii="Myriad Pro" w:hAnsi="Myriad Pro"/>
          <w:color w:val="F15A29"/>
        </w:rPr>
      </w:pPr>
      <w:r w:rsidRPr="004E2B8B">
        <w:rPr>
          <w:rFonts w:ascii="Myriad Pro" w:hAnsi="Myriad Pro"/>
          <w:b/>
          <w:color w:val="F15A29"/>
        </w:rPr>
        <w:t>Action de développement professionne</w:t>
      </w:r>
      <w:r w:rsidR="00EE4369">
        <w:rPr>
          <w:rFonts w:ascii="Myriad Pro" w:hAnsi="Myriad Pro"/>
          <w:b/>
          <w:color w:val="F15A29"/>
        </w:rPr>
        <w:t>l</w:t>
      </w:r>
      <w:r w:rsidR="00C8325E">
        <w:rPr>
          <w:rFonts w:ascii="Myriad Pro" w:hAnsi="Myriad Pro"/>
          <w:b/>
          <w:color w:val="F15A29"/>
        </w:rPr>
        <w:t>,</w:t>
      </w:r>
      <w:r w:rsidR="006D37C0">
        <w:rPr>
          <w:rFonts w:ascii="Myriad Pro" w:hAnsi="Myriad Pro"/>
          <w:b/>
          <w:color w:val="F15A29"/>
        </w:rPr>
        <w:t xml:space="preserve"> le 16 avril et 5 juin 2015</w:t>
      </w:r>
      <w:r w:rsidRPr="004E2B8B">
        <w:rPr>
          <w:rFonts w:ascii="Myriad Pro" w:hAnsi="Myriad Pro"/>
          <w:color w:val="F15A29"/>
        </w:rPr>
        <w:t>.</w:t>
      </w:r>
    </w:p>
    <w:p w:rsidR="00811EAB" w:rsidRDefault="00811EAB">
      <w:pPr>
        <w:jc w:val="both"/>
        <w:rPr>
          <w:rFonts w:ascii="Arial" w:hAnsi="Arial" w:cs="Arial"/>
        </w:rPr>
      </w:pPr>
      <w:r w:rsidRPr="00811EAB">
        <w:rPr>
          <w:rFonts w:ascii="Arial" w:hAnsi="Arial" w:cs="Arial"/>
        </w:rPr>
        <w:t>Cette action propose aux enseignants de sciences de la vie et de la Terre, de technologie, de sciences physiques et chimiques et de mathématiques au collège, d’associer fortement leurs disciplines. L’enseignement intégré vise à atténuer la transition entre l’école et le collège, à développer la curiosité des élèves ainsi qu’à leur donner le goût des sciences expérimentales et de la technologie</w:t>
      </w:r>
      <w:r w:rsidR="00205B8A">
        <w:rPr>
          <w:rFonts w:ascii="Arial" w:hAnsi="Arial" w:cs="Arial"/>
        </w:rPr>
        <w:t>.</w:t>
      </w:r>
    </w:p>
    <w:p w:rsidR="00205B8A" w:rsidRDefault="00205B8A">
      <w:pPr>
        <w:jc w:val="both"/>
        <w:rPr>
          <w:rFonts w:ascii="Arial" w:hAnsi="Arial" w:cs="Arial"/>
        </w:rPr>
      </w:pPr>
    </w:p>
    <w:p w:rsidR="00303DD5" w:rsidRDefault="00190130">
      <w:pPr>
        <w:jc w:val="both"/>
        <w:rPr>
          <w:rFonts w:ascii="Glypha LT Std Light" w:hAnsi="Glypha LT Std Light"/>
          <w:color w:val="F15A29"/>
          <w:sz w:val="32"/>
          <w:szCs w:val="28"/>
        </w:rPr>
      </w:pPr>
      <w:r>
        <w:rPr>
          <w:rFonts w:ascii="Glypha LT Std Light" w:hAnsi="Glypha LT Std Light"/>
          <w:color w:val="F15A29"/>
          <w:sz w:val="32"/>
          <w:szCs w:val="28"/>
        </w:rPr>
        <w:t>Programme</w:t>
      </w:r>
    </w:p>
    <w:tbl>
      <w:tblPr>
        <w:tblW w:w="0" w:type="auto"/>
        <w:tblInd w:w="39" w:type="dxa"/>
        <w:tblBorders>
          <w:top w:val="single" w:sz="4" w:space="0" w:color="F15A29"/>
          <w:left w:val="nil"/>
          <w:bottom w:val="nil"/>
          <w:right w:val="nil"/>
          <w:insideH w:val="nil"/>
          <w:insideV w:val="nil"/>
        </w:tblBorders>
        <w:tblCellMar>
          <w:left w:w="70" w:type="dxa"/>
          <w:right w:w="70" w:type="dxa"/>
        </w:tblCellMar>
        <w:tblLook w:val="04A0" w:firstRow="1" w:lastRow="0" w:firstColumn="1" w:lastColumn="0" w:noHBand="0" w:noVBand="1"/>
      </w:tblPr>
      <w:tblGrid>
        <w:gridCol w:w="10237"/>
      </w:tblGrid>
      <w:tr w:rsidR="00303DD5">
        <w:trPr>
          <w:trHeight w:val="100"/>
        </w:trPr>
        <w:tc>
          <w:tcPr>
            <w:tcW w:w="10237" w:type="dxa"/>
            <w:tcBorders>
              <w:top w:val="single" w:sz="4" w:space="0" w:color="F15A29"/>
              <w:left w:val="nil"/>
              <w:bottom w:val="nil"/>
              <w:right w:val="nil"/>
            </w:tcBorders>
            <w:shd w:val="clear" w:color="auto" w:fill="FFFFFF"/>
          </w:tcPr>
          <w:p w:rsidR="00303DD5" w:rsidRDefault="00303DD5" w:rsidP="00121B1D">
            <w:pPr>
              <w:spacing w:after="0" w:line="240" w:lineRule="auto"/>
              <w:rPr>
                <w:rFonts w:ascii="Glypha LT Std Light" w:hAnsi="Glypha LT Std Light"/>
                <w:b/>
                <w:color w:val="F15A29"/>
                <w:sz w:val="32"/>
                <w:szCs w:val="28"/>
              </w:rPr>
            </w:pPr>
          </w:p>
        </w:tc>
      </w:tr>
    </w:tbl>
    <w:p w:rsidR="00303DD5" w:rsidRDefault="00AD7ED7">
      <w:pPr>
        <w:pStyle w:val="ListParagraph"/>
        <w:numPr>
          <w:ilvl w:val="0"/>
          <w:numId w:val="2"/>
        </w:numPr>
        <w:spacing w:after="0"/>
        <w:rPr>
          <w:rFonts w:ascii="Myriad Pro" w:hAnsi="Myriad Pro"/>
          <w:b/>
          <w:color w:val="3E7C94"/>
          <w:szCs w:val="24"/>
        </w:rPr>
      </w:pPr>
      <w:r>
        <w:rPr>
          <w:rFonts w:ascii="Myriad Pro" w:hAnsi="Myriad Pro"/>
          <w:b/>
          <w:color w:val="3E7C94"/>
          <w:szCs w:val="24"/>
        </w:rPr>
        <w:t>Jeudi 16 avril 2015, 9h00</w:t>
      </w:r>
      <w:r w:rsidR="009C0D4F">
        <w:rPr>
          <w:rFonts w:ascii="Myriad Pro" w:hAnsi="Myriad Pro"/>
          <w:b/>
          <w:color w:val="3E7C94"/>
          <w:szCs w:val="24"/>
        </w:rPr>
        <w:t xml:space="preserve"> </w:t>
      </w:r>
      <w:r w:rsidR="007A5A7C">
        <w:rPr>
          <w:rFonts w:ascii="Myriad Pro" w:hAnsi="Myriad Pro"/>
          <w:b/>
          <w:color w:val="3E7C94"/>
          <w:szCs w:val="24"/>
        </w:rPr>
        <w:t>–</w:t>
      </w:r>
      <w:r w:rsidR="009C0D4F">
        <w:rPr>
          <w:rFonts w:ascii="Myriad Pro" w:hAnsi="Myriad Pro"/>
          <w:b/>
          <w:color w:val="3E7C94"/>
          <w:szCs w:val="24"/>
        </w:rPr>
        <w:t xml:space="preserve"> </w:t>
      </w:r>
      <w:r>
        <w:rPr>
          <w:rFonts w:ascii="Myriad Pro" w:hAnsi="Myriad Pro"/>
          <w:b/>
          <w:color w:val="3E7C94"/>
          <w:szCs w:val="24"/>
        </w:rPr>
        <w:t>1</w:t>
      </w:r>
      <w:r w:rsidR="007A5A7C">
        <w:rPr>
          <w:rFonts w:ascii="Myriad Pro" w:hAnsi="Myriad Pro"/>
          <w:b/>
          <w:color w:val="3E7C94"/>
          <w:szCs w:val="24"/>
        </w:rPr>
        <w:t>6h</w:t>
      </w:r>
      <w:r>
        <w:rPr>
          <w:rFonts w:ascii="Myriad Pro" w:hAnsi="Myriad Pro"/>
          <w:b/>
          <w:color w:val="3E7C94"/>
          <w:szCs w:val="24"/>
        </w:rPr>
        <w:t>30 (collège Albert Samain - Roubaix</w:t>
      </w:r>
      <w:r w:rsidR="00190130">
        <w:rPr>
          <w:rFonts w:ascii="Myriad Pro" w:hAnsi="Myriad Pro"/>
          <w:b/>
          <w:color w:val="3E7C94"/>
          <w:szCs w:val="24"/>
        </w:rPr>
        <w:t>)</w:t>
      </w:r>
    </w:p>
    <w:p w:rsidR="00121B1D" w:rsidRDefault="00121B1D" w:rsidP="00121B1D">
      <w:pPr>
        <w:pStyle w:val="ListParagraph"/>
        <w:spacing w:after="0"/>
        <w:rPr>
          <w:rFonts w:ascii="Myriad Pro" w:hAnsi="Myriad Pro"/>
          <w:b/>
          <w:color w:val="3E7C94"/>
          <w:szCs w:val="24"/>
        </w:rPr>
      </w:pPr>
    </w:p>
    <w:tbl>
      <w:tblPr>
        <w:tblW w:w="0" w:type="auto"/>
        <w:tblBorders>
          <w:top w:val="nil"/>
          <w:left w:val="nil"/>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1665"/>
        <w:gridCol w:w="8646"/>
      </w:tblGrid>
      <w:tr w:rsidR="00303DD5" w:rsidTr="00701FFC">
        <w:trPr>
          <w:trHeight w:val="624"/>
        </w:trPr>
        <w:tc>
          <w:tcPr>
            <w:tcW w:w="1665" w:type="dxa"/>
            <w:tcBorders>
              <w:top w:val="nil"/>
              <w:left w:val="nil"/>
              <w:bottom w:val="single" w:sz="8" w:space="0" w:color="FFFFFF"/>
              <w:right w:val="single" w:sz="8" w:space="0" w:color="FFFFFF"/>
            </w:tcBorders>
            <w:shd w:val="clear" w:color="auto" w:fill="D9D9D9"/>
            <w:vAlign w:val="center"/>
          </w:tcPr>
          <w:p w:rsidR="00303DD5" w:rsidRPr="00900DA4" w:rsidRDefault="0015491D" w:rsidP="00701FFC">
            <w:pPr>
              <w:spacing w:before="120" w:after="0"/>
              <w:rPr>
                <w:rFonts w:ascii="Myriad Pro" w:hAnsi="Myriad Pro"/>
                <w:b/>
              </w:rPr>
            </w:pPr>
            <w:r w:rsidRPr="00900DA4">
              <w:rPr>
                <w:rFonts w:ascii="Myriad Pro" w:hAnsi="Myriad Pro"/>
                <w:b/>
              </w:rPr>
              <w:t>9h00</w:t>
            </w:r>
            <w:r w:rsidR="001D3747" w:rsidRPr="00900DA4">
              <w:rPr>
                <w:rFonts w:ascii="Myriad Pro" w:hAnsi="Myriad Pro"/>
                <w:b/>
              </w:rPr>
              <w:t xml:space="preserve"> - </w:t>
            </w:r>
            <w:r w:rsidRPr="00900DA4">
              <w:rPr>
                <w:rFonts w:ascii="Myriad Pro" w:hAnsi="Myriad Pro"/>
                <w:b/>
              </w:rPr>
              <w:t>9h1</w:t>
            </w:r>
            <w:r w:rsidR="00190130" w:rsidRPr="00900DA4">
              <w:rPr>
                <w:rFonts w:ascii="Myriad Pro" w:hAnsi="Myriad Pro"/>
                <w:b/>
              </w:rPr>
              <w:t>5</w:t>
            </w:r>
          </w:p>
        </w:tc>
        <w:tc>
          <w:tcPr>
            <w:tcW w:w="8646" w:type="dxa"/>
            <w:tcBorders>
              <w:top w:val="nil"/>
              <w:left w:val="single" w:sz="8" w:space="0" w:color="FFFFFF"/>
              <w:bottom w:val="single" w:sz="8" w:space="0" w:color="FFFFFF"/>
              <w:right w:val="nil"/>
            </w:tcBorders>
            <w:shd w:val="clear" w:color="auto" w:fill="F2F2F2"/>
            <w:tcMar>
              <w:left w:w="78" w:type="dxa"/>
            </w:tcMar>
            <w:vAlign w:val="center"/>
          </w:tcPr>
          <w:p w:rsidR="00303DD5" w:rsidRPr="008D21F5" w:rsidRDefault="0015491D" w:rsidP="00701FFC">
            <w:pPr>
              <w:spacing w:before="120" w:after="0"/>
              <w:rPr>
                <w:rFonts w:ascii="Myriad Pro" w:hAnsi="Myriad Pro"/>
              </w:rPr>
            </w:pPr>
            <w:r>
              <w:rPr>
                <w:rFonts w:ascii="Myriad Pro" w:hAnsi="Myriad Pro"/>
              </w:rPr>
              <w:t>Accueil - café</w:t>
            </w:r>
          </w:p>
        </w:tc>
      </w:tr>
      <w:tr w:rsidR="00664B9B" w:rsidTr="00701FFC">
        <w:trPr>
          <w:trHeight w:val="624"/>
        </w:trPr>
        <w:tc>
          <w:tcPr>
            <w:tcW w:w="1665" w:type="dxa"/>
            <w:tcBorders>
              <w:top w:val="nil"/>
              <w:left w:val="nil"/>
              <w:bottom w:val="single" w:sz="8" w:space="0" w:color="FFFFFF"/>
              <w:right w:val="single" w:sz="8" w:space="0" w:color="FFFFFF"/>
            </w:tcBorders>
            <w:shd w:val="clear" w:color="auto" w:fill="D9D9D9"/>
            <w:vAlign w:val="center"/>
          </w:tcPr>
          <w:p w:rsidR="00664B9B" w:rsidRPr="00900DA4" w:rsidRDefault="00E11228" w:rsidP="00701FFC">
            <w:pPr>
              <w:spacing w:before="120" w:after="0"/>
              <w:rPr>
                <w:rFonts w:ascii="Myriad Pro" w:hAnsi="Myriad Pro"/>
                <w:b/>
              </w:rPr>
            </w:pPr>
            <w:r w:rsidRPr="00900DA4">
              <w:rPr>
                <w:rFonts w:ascii="Myriad Pro" w:hAnsi="Myriad Pro"/>
                <w:b/>
              </w:rPr>
              <w:t>9h15-9h30</w:t>
            </w:r>
          </w:p>
        </w:tc>
        <w:tc>
          <w:tcPr>
            <w:tcW w:w="8646" w:type="dxa"/>
            <w:tcBorders>
              <w:top w:val="nil"/>
              <w:left w:val="single" w:sz="8" w:space="0" w:color="FFFFFF"/>
              <w:bottom w:val="single" w:sz="8" w:space="0" w:color="FFFFFF"/>
              <w:right w:val="nil"/>
            </w:tcBorders>
            <w:shd w:val="clear" w:color="auto" w:fill="F2F2F2"/>
            <w:tcMar>
              <w:left w:w="78" w:type="dxa"/>
            </w:tcMar>
            <w:vAlign w:val="center"/>
          </w:tcPr>
          <w:p w:rsidR="00664B9B" w:rsidRDefault="00664B9B" w:rsidP="00701FFC">
            <w:pPr>
              <w:spacing w:before="120" w:after="0"/>
              <w:rPr>
                <w:rFonts w:ascii="Myriad Pro" w:hAnsi="Myriad Pro"/>
              </w:rPr>
            </w:pPr>
            <w:r>
              <w:rPr>
                <w:rFonts w:ascii="Myriad Pro" w:hAnsi="Myriad Pro" w:hint="eastAsia"/>
              </w:rPr>
              <w:t>P</w:t>
            </w:r>
            <w:r>
              <w:rPr>
                <w:rFonts w:ascii="Myriad Pro" w:hAnsi="Myriad Pro"/>
              </w:rPr>
              <w:t>résentation de</w:t>
            </w:r>
            <w:r w:rsidR="00414898">
              <w:rPr>
                <w:rFonts w:ascii="Myriad Pro" w:hAnsi="Myriad Pro"/>
              </w:rPr>
              <w:t xml:space="preserve"> l’EIST </w:t>
            </w:r>
            <w:r>
              <w:rPr>
                <w:rFonts w:ascii="Myriad Pro" w:hAnsi="Myriad Pro"/>
              </w:rPr>
              <w:t xml:space="preserve"> Béatrice </w:t>
            </w:r>
            <w:proofErr w:type="spellStart"/>
            <w:r>
              <w:rPr>
                <w:rFonts w:ascii="Myriad Pro" w:hAnsi="Myriad Pro"/>
              </w:rPr>
              <w:t>Salviat</w:t>
            </w:r>
            <w:proofErr w:type="spellEnd"/>
            <w:r w:rsidR="002B40B3">
              <w:rPr>
                <w:rFonts w:ascii="Myriad Pro" w:hAnsi="Myriad Pro"/>
              </w:rPr>
              <w:t xml:space="preserve"> / Marie-Christine </w:t>
            </w:r>
            <w:proofErr w:type="spellStart"/>
            <w:r w:rsidR="002B40B3">
              <w:rPr>
                <w:rFonts w:ascii="Myriad Pro" w:hAnsi="Myriad Pro"/>
              </w:rPr>
              <w:t>Groslière</w:t>
            </w:r>
            <w:proofErr w:type="spellEnd"/>
          </w:p>
        </w:tc>
      </w:tr>
      <w:tr w:rsidR="00303DD5" w:rsidTr="00701FFC">
        <w:trPr>
          <w:trHeight w:val="624"/>
        </w:trPr>
        <w:tc>
          <w:tcPr>
            <w:tcW w:w="1665" w:type="dxa"/>
            <w:tcBorders>
              <w:top w:val="single" w:sz="8" w:space="0" w:color="FFFFFF"/>
              <w:left w:val="nil"/>
              <w:bottom w:val="single" w:sz="8" w:space="0" w:color="FFFFFF"/>
              <w:right w:val="single" w:sz="8" w:space="0" w:color="FFFFFF"/>
            </w:tcBorders>
            <w:shd w:val="clear" w:color="auto" w:fill="D9D9D9"/>
            <w:vAlign w:val="center"/>
          </w:tcPr>
          <w:p w:rsidR="00303DD5" w:rsidRPr="00900DA4" w:rsidRDefault="00E11228" w:rsidP="00701FFC">
            <w:pPr>
              <w:spacing w:before="120" w:after="0"/>
              <w:rPr>
                <w:rFonts w:ascii="Myriad Pro" w:hAnsi="Myriad Pro"/>
                <w:b/>
              </w:rPr>
            </w:pPr>
            <w:r w:rsidRPr="00900DA4">
              <w:rPr>
                <w:rFonts w:ascii="Myriad Pro" w:hAnsi="Myriad Pro"/>
                <w:b/>
              </w:rPr>
              <w:t>9h30 – 10h30</w:t>
            </w:r>
          </w:p>
        </w:tc>
        <w:tc>
          <w:tcPr>
            <w:tcW w:w="8646" w:type="dxa"/>
            <w:tcBorders>
              <w:top w:val="single" w:sz="8" w:space="0" w:color="FFFFFF"/>
              <w:left w:val="single" w:sz="8" w:space="0" w:color="FFFFFF"/>
              <w:bottom w:val="single" w:sz="8" w:space="0" w:color="FFFFFF"/>
              <w:right w:val="nil"/>
            </w:tcBorders>
            <w:shd w:val="clear" w:color="auto" w:fill="F2F2F2"/>
            <w:tcMar>
              <w:left w:w="78" w:type="dxa"/>
            </w:tcMar>
            <w:vAlign w:val="center"/>
          </w:tcPr>
          <w:p w:rsidR="00303DD5" w:rsidRPr="008D21F5" w:rsidRDefault="002E5168" w:rsidP="00701FFC">
            <w:pPr>
              <w:spacing w:before="120" w:after="0"/>
              <w:rPr>
                <w:rFonts w:ascii="Myriad Pro" w:hAnsi="Myriad Pro"/>
              </w:rPr>
            </w:pPr>
            <w:r>
              <w:rPr>
                <w:rFonts w:ascii="Myriad Pro" w:hAnsi="Myriad Pro"/>
              </w:rPr>
              <w:t>Atelier : mise en situation autour du fonctionnement d’un objet « mystère »</w:t>
            </w:r>
          </w:p>
        </w:tc>
      </w:tr>
      <w:tr w:rsidR="00331B7F" w:rsidTr="00701FFC">
        <w:trPr>
          <w:trHeight w:val="624"/>
        </w:trPr>
        <w:tc>
          <w:tcPr>
            <w:tcW w:w="1665" w:type="dxa"/>
            <w:tcBorders>
              <w:top w:val="single" w:sz="8" w:space="0" w:color="FFFFFF"/>
              <w:left w:val="nil"/>
              <w:bottom w:val="single" w:sz="8" w:space="0" w:color="FFFFFF"/>
              <w:right w:val="single" w:sz="8" w:space="0" w:color="FFFFFF"/>
            </w:tcBorders>
            <w:shd w:val="clear" w:color="auto" w:fill="D9D9D9"/>
            <w:vAlign w:val="center"/>
          </w:tcPr>
          <w:p w:rsidR="00331B7F" w:rsidRPr="00900DA4" w:rsidRDefault="007C1217" w:rsidP="00701FFC">
            <w:pPr>
              <w:spacing w:before="120" w:after="0"/>
              <w:rPr>
                <w:rFonts w:ascii="Myriad Pro" w:hAnsi="Myriad Pro"/>
                <w:b/>
              </w:rPr>
            </w:pPr>
            <w:r w:rsidRPr="00900DA4">
              <w:rPr>
                <w:rFonts w:ascii="Myriad Pro" w:hAnsi="Myriad Pro"/>
                <w:b/>
              </w:rPr>
              <w:t>1</w:t>
            </w:r>
            <w:r w:rsidR="00E11228" w:rsidRPr="00900DA4">
              <w:rPr>
                <w:rFonts w:ascii="Myriad Pro" w:hAnsi="Myriad Pro"/>
                <w:b/>
              </w:rPr>
              <w:t>0h30 – 11h30</w:t>
            </w:r>
          </w:p>
        </w:tc>
        <w:tc>
          <w:tcPr>
            <w:tcW w:w="8646" w:type="dxa"/>
            <w:tcBorders>
              <w:top w:val="single" w:sz="8" w:space="0" w:color="FFFFFF"/>
              <w:left w:val="single" w:sz="8" w:space="0" w:color="FFFFFF"/>
              <w:bottom w:val="single" w:sz="8" w:space="0" w:color="FFFFFF"/>
              <w:right w:val="nil"/>
            </w:tcBorders>
            <w:shd w:val="clear" w:color="auto" w:fill="F2F2F2"/>
            <w:tcMar>
              <w:left w:w="78" w:type="dxa"/>
            </w:tcMar>
            <w:vAlign w:val="center"/>
          </w:tcPr>
          <w:p w:rsidR="00331B7F" w:rsidRDefault="00601F15" w:rsidP="00701FFC">
            <w:pPr>
              <w:spacing w:before="120" w:after="0"/>
              <w:rPr>
                <w:rFonts w:ascii="Myriad Pro" w:hAnsi="Myriad Pro"/>
              </w:rPr>
            </w:pPr>
            <w:r>
              <w:rPr>
                <w:rFonts w:ascii="Myriad Pro" w:hAnsi="Myriad Pro" w:hint="eastAsia"/>
              </w:rPr>
              <w:t>M</w:t>
            </w:r>
            <w:r>
              <w:rPr>
                <w:rFonts w:ascii="Myriad Pro" w:hAnsi="Myriad Pro"/>
              </w:rPr>
              <w:t>utualisation des stratégies</w:t>
            </w:r>
          </w:p>
        </w:tc>
      </w:tr>
      <w:tr w:rsidR="007C1217" w:rsidTr="00701FFC">
        <w:trPr>
          <w:trHeight w:val="624"/>
        </w:trPr>
        <w:tc>
          <w:tcPr>
            <w:tcW w:w="1665" w:type="dxa"/>
            <w:tcBorders>
              <w:top w:val="single" w:sz="8" w:space="0" w:color="FFFFFF"/>
              <w:left w:val="nil"/>
              <w:bottom w:val="single" w:sz="8" w:space="0" w:color="FFFFFF"/>
              <w:right w:val="single" w:sz="8" w:space="0" w:color="FFFFFF"/>
            </w:tcBorders>
            <w:shd w:val="clear" w:color="auto" w:fill="D9D9D9"/>
            <w:vAlign w:val="center"/>
          </w:tcPr>
          <w:p w:rsidR="007C1217" w:rsidRPr="00900DA4" w:rsidRDefault="00E11228" w:rsidP="00701FFC">
            <w:pPr>
              <w:spacing w:before="120" w:after="0"/>
              <w:rPr>
                <w:rFonts w:ascii="Myriad Pro" w:hAnsi="Myriad Pro"/>
                <w:b/>
              </w:rPr>
            </w:pPr>
            <w:r w:rsidRPr="00900DA4">
              <w:rPr>
                <w:rFonts w:ascii="Myriad Pro" w:hAnsi="Myriad Pro"/>
                <w:b/>
              </w:rPr>
              <w:t>11h30 – 12h00</w:t>
            </w:r>
          </w:p>
        </w:tc>
        <w:tc>
          <w:tcPr>
            <w:tcW w:w="8646" w:type="dxa"/>
            <w:tcBorders>
              <w:top w:val="single" w:sz="8" w:space="0" w:color="FFFFFF"/>
              <w:left w:val="single" w:sz="8" w:space="0" w:color="FFFFFF"/>
              <w:bottom w:val="single" w:sz="8" w:space="0" w:color="FFFFFF"/>
              <w:right w:val="nil"/>
            </w:tcBorders>
            <w:shd w:val="clear" w:color="auto" w:fill="F2F2F2"/>
            <w:tcMar>
              <w:left w:w="78" w:type="dxa"/>
            </w:tcMar>
            <w:vAlign w:val="center"/>
          </w:tcPr>
          <w:p w:rsidR="007C1217" w:rsidRDefault="001D3747" w:rsidP="00701FFC">
            <w:pPr>
              <w:spacing w:before="120" w:after="0"/>
              <w:rPr>
                <w:rFonts w:ascii="Myriad Pro" w:hAnsi="Myriad Pro"/>
              </w:rPr>
            </w:pPr>
            <w:r>
              <w:rPr>
                <w:rFonts w:ascii="Myriad Pro" w:hAnsi="Myriad Pro" w:hint="eastAsia"/>
              </w:rPr>
              <w:t>E</w:t>
            </w:r>
            <w:r w:rsidR="00244FBE">
              <w:rPr>
                <w:rFonts w:ascii="Myriad Pro" w:hAnsi="Myriad Pro"/>
              </w:rPr>
              <w:t>clairage</w:t>
            </w:r>
            <w:r>
              <w:rPr>
                <w:rFonts w:ascii="Myriad Pro" w:hAnsi="Myriad Pro"/>
              </w:rPr>
              <w:t xml:space="preserve"> scientifique</w:t>
            </w:r>
          </w:p>
        </w:tc>
      </w:tr>
      <w:tr w:rsidR="00303DD5" w:rsidTr="00701FFC">
        <w:trPr>
          <w:trHeight w:val="624"/>
        </w:trPr>
        <w:tc>
          <w:tcPr>
            <w:tcW w:w="1665" w:type="dxa"/>
            <w:tcBorders>
              <w:top w:val="single" w:sz="8" w:space="0" w:color="FFFFFF"/>
              <w:left w:val="nil"/>
              <w:bottom w:val="single" w:sz="8" w:space="0" w:color="FFFFFF"/>
              <w:right w:val="single" w:sz="8" w:space="0" w:color="FFFFFF"/>
            </w:tcBorders>
            <w:shd w:val="clear" w:color="auto" w:fill="D9D9D9"/>
            <w:vAlign w:val="center"/>
          </w:tcPr>
          <w:p w:rsidR="00303DD5" w:rsidRPr="00900DA4" w:rsidRDefault="00E11228" w:rsidP="00701FFC">
            <w:pPr>
              <w:spacing w:after="0"/>
              <w:rPr>
                <w:rFonts w:ascii="Myriad Pro" w:hAnsi="Myriad Pro"/>
                <w:b/>
                <w:i/>
              </w:rPr>
            </w:pPr>
            <w:r w:rsidRPr="00900DA4">
              <w:rPr>
                <w:rFonts w:ascii="Myriad Pro" w:hAnsi="Myriad Pro"/>
                <w:b/>
                <w:i/>
              </w:rPr>
              <w:t>12h00-13</w:t>
            </w:r>
            <w:r w:rsidR="00190130" w:rsidRPr="00900DA4">
              <w:rPr>
                <w:rFonts w:ascii="Myriad Pro" w:hAnsi="Myriad Pro"/>
                <w:b/>
                <w:i/>
              </w:rPr>
              <w:t>h</w:t>
            </w:r>
            <w:r w:rsidRPr="00900DA4">
              <w:rPr>
                <w:rFonts w:ascii="Myriad Pro" w:hAnsi="Myriad Pro"/>
                <w:b/>
                <w:i/>
              </w:rPr>
              <w:t>30</w:t>
            </w:r>
          </w:p>
        </w:tc>
        <w:tc>
          <w:tcPr>
            <w:tcW w:w="8646" w:type="dxa"/>
            <w:tcBorders>
              <w:top w:val="single" w:sz="8" w:space="0" w:color="FFFFFF"/>
              <w:left w:val="single" w:sz="8" w:space="0" w:color="FFFFFF"/>
              <w:bottom w:val="single" w:sz="8" w:space="0" w:color="FFFFFF"/>
              <w:right w:val="nil"/>
            </w:tcBorders>
            <w:shd w:val="clear" w:color="auto" w:fill="F2F2F2"/>
            <w:tcMar>
              <w:left w:w="78" w:type="dxa"/>
            </w:tcMar>
            <w:vAlign w:val="center"/>
          </w:tcPr>
          <w:p w:rsidR="00303DD5" w:rsidRPr="008D21F5" w:rsidRDefault="00190130" w:rsidP="00701FFC">
            <w:pPr>
              <w:spacing w:after="0"/>
              <w:rPr>
                <w:rFonts w:ascii="Myriad Pro" w:hAnsi="Myriad Pro"/>
                <w:i/>
              </w:rPr>
            </w:pPr>
            <w:r w:rsidRPr="008D21F5">
              <w:rPr>
                <w:rFonts w:ascii="Myriad Pro" w:hAnsi="Myriad Pro"/>
                <w:i/>
              </w:rPr>
              <w:t>Déjeuner</w:t>
            </w:r>
          </w:p>
        </w:tc>
      </w:tr>
      <w:tr w:rsidR="008D21F5" w:rsidTr="00701FFC">
        <w:trPr>
          <w:trHeight w:val="624"/>
        </w:trPr>
        <w:tc>
          <w:tcPr>
            <w:tcW w:w="1665" w:type="dxa"/>
            <w:tcBorders>
              <w:top w:val="single" w:sz="8" w:space="0" w:color="FFFFFF"/>
              <w:left w:val="nil"/>
              <w:bottom w:val="single" w:sz="8" w:space="0" w:color="FFFFFF"/>
              <w:right w:val="single" w:sz="8" w:space="0" w:color="FFFFFF"/>
            </w:tcBorders>
            <w:shd w:val="clear" w:color="auto" w:fill="D9D9D9"/>
            <w:vAlign w:val="center"/>
          </w:tcPr>
          <w:p w:rsidR="008D21F5" w:rsidRPr="00900DA4" w:rsidRDefault="00414898" w:rsidP="00701FFC">
            <w:pPr>
              <w:spacing w:before="120" w:after="0"/>
              <w:rPr>
                <w:rFonts w:ascii="Myriad Pro" w:hAnsi="Myriad Pro"/>
                <w:b/>
              </w:rPr>
            </w:pPr>
            <w:r w:rsidRPr="00900DA4">
              <w:rPr>
                <w:rFonts w:ascii="Myriad Pro" w:hAnsi="Myriad Pro"/>
                <w:b/>
              </w:rPr>
              <w:t>13</w:t>
            </w:r>
            <w:r w:rsidR="008D21F5" w:rsidRPr="00900DA4">
              <w:rPr>
                <w:rFonts w:ascii="Myriad Pro" w:hAnsi="Myriad Pro"/>
                <w:b/>
              </w:rPr>
              <w:t>h</w:t>
            </w:r>
            <w:r w:rsidRPr="00900DA4">
              <w:rPr>
                <w:rFonts w:ascii="Myriad Pro" w:hAnsi="Myriad Pro"/>
                <w:b/>
              </w:rPr>
              <w:t>30 - 14</w:t>
            </w:r>
            <w:r w:rsidR="008D21F5" w:rsidRPr="00900DA4">
              <w:rPr>
                <w:rFonts w:ascii="Myriad Pro" w:hAnsi="Myriad Pro"/>
                <w:b/>
              </w:rPr>
              <w:t>h30</w:t>
            </w:r>
          </w:p>
        </w:tc>
        <w:tc>
          <w:tcPr>
            <w:tcW w:w="8646" w:type="dxa"/>
            <w:tcBorders>
              <w:top w:val="single" w:sz="8" w:space="0" w:color="FFFFFF"/>
              <w:left w:val="single" w:sz="8" w:space="0" w:color="FFFFFF"/>
              <w:bottom w:val="single" w:sz="8" w:space="0" w:color="FFFFFF"/>
              <w:right w:val="nil"/>
            </w:tcBorders>
            <w:shd w:val="clear" w:color="auto" w:fill="F2F2F2"/>
            <w:tcMar>
              <w:left w:w="78" w:type="dxa"/>
            </w:tcMar>
            <w:vAlign w:val="center"/>
          </w:tcPr>
          <w:p w:rsidR="008D21F5" w:rsidRPr="008D21F5" w:rsidRDefault="001D3747" w:rsidP="00701FFC">
            <w:pPr>
              <w:spacing w:before="120" w:after="0"/>
              <w:rPr>
                <w:rFonts w:ascii="Myriad Pro" w:hAnsi="Myriad Pro"/>
              </w:rPr>
            </w:pPr>
            <w:r>
              <w:rPr>
                <w:rFonts w:ascii="Myriad Pro" w:hAnsi="Myriad Pro"/>
              </w:rPr>
              <w:t>I</w:t>
            </w:r>
            <w:r w:rsidR="005031E3">
              <w:rPr>
                <w:rFonts w:ascii="Myriad Pro" w:hAnsi="Myriad Pro"/>
              </w:rPr>
              <w:t xml:space="preserve">ntervention </w:t>
            </w:r>
            <w:r w:rsidR="006C5DCB">
              <w:rPr>
                <w:rFonts w:ascii="Myriad Pro" w:hAnsi="Myriad Pro"/>
              </w:rPr>
              <w:t>d’</w:t>
            </w:r>
            <w:r>
              <w:rPr>
                <w:rFonts w:ascii="Myriad Pro" w:hAnsi="Myriad Pro"/>
              </w:rPr>
              <w:t xml:space="preserve">Yves Reuter </w:t>
            </w:r>
            <w:r w:rsidR="005031E3">
              <w:rPr>
                <w:rFonts w:ascii="Myriad Pro" w:hAnsi="Myriad Pro"/>
              </w:rPr>
              <w:t>sur le statut de l’erreur</w:t>
            </w:r>
          </w:p>
        </w:tc>
      </w:tr>
      <w:tr w:rsidR="00303DD5" w:rsidTr="00701FFC">
        <w:trPr>
          <w:trHeight w:val="624"/>
        </w:trPr>
        <w:tc>
          <w:tcPr>
            <w:tcW w:w="1665" w:type="dxa"/>
            <w:tcBorders>
              <w:top w:val="single" w:sz="8" w:space="0" w:color="FFFFFF"/>
              <w:left w:val="nil"/>
              <w:bottom w:val="single" w:sz="8" w:space="0" w:color="FFFFFF"/>
              <w:right w:val="single" w:sz="8" w:space="0" w:color="FFFFFF"/>
            </w:tcBorders>
            <w:shd w:val="clear" w:color="auto" w:fill="D9D9D9"/>
            <w:vAlign w:val="center"/>
          </w:tcPr>
          <w:p w:rsidR="00303DD5" w:rsidRPr="00900DA4" w:rsidRDefault="005031E3" w:rsidP="00701FFC">
            <w:pPr>
              <w:spacing w:before="120" w:after="0"/>
              <w:rPr>
                <w:rFonts w:ascii="Myriad Pro" w:hAnsi="Myriad Pro"/>
                <w:b/>
              </w:rPr>
            </w:pPr>
            <w:r w:rsidRPr="00900DA4">
              <w:rPr>
                <w:rFonts w:ascii="Myriad Pro" w:hAnsi="Myriad Pro"/>
                <w:b/>
              </w:rPr>
              <w:t>14h30-15h00</w:t>
            </w:r>
          </w:p>
        </w:tc>
        <w:tc>
          <w:tcPr>
            <w:tcW w:w="8646" w:type="dxa"/>
            <w:tcBorders>
              <w:top w:val="single" w:sz="8" w:space="0" w:color="FFFFFF"/>
              <w:left w:val="single" w:sz="8" w:space="0" w:color="FFFFFF"/>
              <w:bottom w:val="single" w:sz="8" w:space="0" w:color="FFFFFF"/>
              <w:right w:val="nil"/>
            </w:tcBorders>
            <w:shd w:val="clear" w:color="auto" w:fill="F2F2F2"/>
            <w:tcMar>
              <w:left w:w="78" w:type="dxa"/>
            </w:tcMar>
            <w:vAlign w:val="center"/>
          </w:tcPr>
          <w:p w:rsidR="00303DD5" w:rsidRPr="008D21F5" w:rsidRDefault="00642C48" w:rsidP="00701FFC">
            <w:pPr>
              <w:spacing w:before="120" w:after="0"/>
              <w:rPr>
                <w:rFonts w:ascii="Myriad Pro" w:hAnsi="Myriad Pro"/>
              </w:rPr>
            </w:pPr>
            <w:r>
              <w:rPr>
                <w:rFonts w:ascii="Times New Roman" w:hAnsi="Times New Roman" w:cs="Times New Roman"/>
              </w:rPr>
              <w:t>É</w:t>
            </w:r>
            <w:r w:rsidR="005031E3">
              <w:rPr>
                <w:rFonts w:ascii="Myriad Pro" w:hAnsi="Myriad Pro"/>
              </w:rPr>
              <w:t>change</w:t>
            </w:r>
            <w:r>
              <w:rPr>
                <w:rFonts w:ascii="Myriad Pro" w:hAnsi="Myriad Pro"/>
              </w:rPr>
              <w:t xml:space="preserve"> autour des pratiques  pédagogiques et de l’erreur</w:t>
            </w:r>
          </w:p>
        </w:tc>
      </w:tr>
      <w:tr w:rsidR="00303DD5" w:rsidTr="00701FFC">
        <w:trPr>
          <w:trHeight w:val="624"/>
        </w:trPr>
        <w:tc>
          <w:tcPr>
            <w:tcW w:w="1665" w:type="dxa"/>
            <w:tcBorders>
              <w:top w:val="single" w:sz="8" w:space="0" w:color="FFFFFF"/>
              <w:left w:val="nil"/>
              <w:bottom w:val="single" w:sz="8" w:space="0" w:color="FFFFFF"/>
              <w:right w:val="single" w:sz="8" w:space="0" w:color="FFFFFF"/>
            </w:tcBorders>
            <w:shd w:val="clear" w:color="auto" w:fill="D9D9D9"/>
            <w:vAlign w:val="center"/>
          </w:tcPr>
          <w:p w:rsidR="00303DD5" w:rsidRPr="00900DA4" w:rsidRDefault="005031E3" w:rsidP="00701FFC">
            <w:pPr>
              <w:spacing w:before="120" w:after="0"/>
              <w:rPr>
                <w:rFonts w:ascii="Myriad Pro" w:hAnsi="Myriad Pro"/>
                <w:b/>
              </w:rPr>
            </w:pPr>
            <w:r w:rsidRPr="00900DA4">
              <w:rPr>
                <w:rFonts w:ascii="Myriad Pro" w:hAnsi="Myriad Pro"/>
                <w:b/>
              </w:rPr>
              <w:t>15h00-16</w:t>
            </w:r>
            <w:r w:rsidR="00190130" w:rsidRPr="00900DA4">
              <w:rPr>
                <w:rFonts w:ascii="Myriad Pro" w:hAnsi="Myriad Pro"/>
                <w:b/>
              </w:rPr>
              <w:t>h30</w:t>
            </w:r>
          </w:p>
        </w:tc>
        <w:tc>
          <w:tcPr>
            <w:tcW w:w="8646" w:type="dxa"/>
            <w:tcBorders>
              <w:top w:val="single" w:sz="8" w:space="0" w:color="FFFFFF"/>
              <w:left w:val="single" w:sz="8" w:space="0" w:color="FFFFFF"/>
              <w:bottom w:val="single" w:sz="8" w:space="0" w:color="FFFFFF"/>
              <w:right w:val="nil"/>
            </w:tcBorders>
            <w:shd w:val="clear" w:color="auto" w:fill="F2F2F2"/>
            <w:tcMar>
              <w:left w:w="78" w:type="dxa"/>
            </w:tcMar>
            <w:vAlign w:val="center"/>
          </w:tcPr>
          <w:p w:rsidR="00303DD5" w:rsidRPr="008D21F5" w:rsidRDefault="005031E3" w:rsidP="00701FFC">
            <w:pPr>
              <w:spacing w:before="120" w:after="0"/>
              <w:rPr>
                <w:rFonts w:ascii="Myriad Pro" w:hAnsi="Myriad Pro"/>
              </w:rPr>
            </w:pPr>
            <w:r>
              <w:rPr>
                <w:rFonts w:ascii="Myriad Pro" w:hAnsi="Myriad Pro" w:hint="eastAsia"/>
              </w:rPr>
              <w:t>M</w:t>
            </w:r>
            <w:r>
              <w:rPr>
                <w:rFonts w:ascii="Myriad Pro" w:hAnsi="Myriad Pro"/>
              </w:rPr>
              <w:t>arché des connaissances</w:t>
            </w:r>
          </w:p>
        </w:tc>
      </w:tr>
    </w:tbl>
    <w:p w:rsidR="00303DD5" w:rsidRDefault="00303DD5">
      <w:pPr>
        <w:spacing w:after="0"/>
        <w:rPr>
          <w:rFonts w:ascii="Myriad Pro" w:hAnsi="Myriad Pro"/>
          <w:sz w:val="24"/>
          <w:szCs w:val="24"/>
        </w:rPr>
      </w:pPr>
    </w:p>
    <w:p w:rsidR="00701FFC" w:rsidRDefault="00701FFC">
      <w:pPr>
        <w:spacing w:after="0"/>
        <w:rPr>
          <w:rFonts w:ascii="Myriad Pro" w:hAnsi="Myriad Pro"/>
          <w:sz w:val="24"/>
          <w:szCs w:val="24"/>
        </w:rPr>
      </w:pPr>
    </w:p>
    <w:p w:rsidR="00701FFC" w:rsidRDefault="00701FFC">
      <w:pPr>
        <w:spacing w:after="0"/>
        <w:rPr>
          <w:rFonts w:ascii="Myriad Pro" w:hAnsi="Myriad Pro"/>
          <w:sz w:val="24"/>
          <w:szCs w:val="24"/>
        </w:rPr>
      </w:pPr>
    </w:p>
    <w:p w:rsidR="00701FFC" w:rsidRDefault="00701FFC">
      <w:pPr>
        <w:spacing w:after="0"/>
        <w:rPr>
          <w:rFonts w:ascii="Myriad Pro" w:hAnsi="Myriad Pro"/>
          <w:sz w:val="24"/>
          <w:szCs w:val="24"/>
        </w:rPr>
      </w:pPr>
    </w:p>
    <w:p w:rsidR="00701FFC" w:rsidRDefault="00701FFC">
      <w:pPr>
        <w:spacing w:after="0"/>
        <w:rPr>
          <w:rFonts w:ascii="Myriad Pro" w:hAnsi="Myriad Pro"/>
          <w:sz w:val="24"/>
          <w:szCs w:val="24"/>
        </w:rPr>
      </w:pPr>
    </w:p>
    <w:p w:rsidR="00701FFC" w:rsidRDefault="00701FFC">
      <w:pPr>
        <w:spacing w:after="0"/>
        <w:rPr>
          <w:rFonts w:ascii="Myriad Pro" w:hAnsi="Myriad Pro"/>
          <w:sz w:val="24"/>
          <w:szCs w:val="24"/>
        </w:rPr>
      </w:pPr>
    </w:p>
    <w:p w:rsidR="00701FFC" w:rsidRDefault="00701FFC">
      <w:pPr>
        <w:spacing w:after="0"/>
        <w:rPr>
          <w:rFonts w:ascii="Myriad Pro" w:hAnsi="Myriad Pro"/>
          <w:sz w:val="24"/>
          <w:szCs w:val="24"/>
        </w:rPr>
      </w:pPr>
    </w:p>
    <w:p w:rsidR="00701FFC" w:rsidRDefault="00701FFC">
      <w:pPr>
        <w:spacing w:after="0"/>
        <w:rPr>
          <w:rFonts w:ascii="Myriad Pro" w:hAnsi="Myriad Pro"/>
          <w:sz w:val="24"/>
          <w:szCs w:val="24"/>
        </w:rPr>
      </w:pPr>
    </w:p>
    <w:p w:rsidR="00701FFC" w:rsidRDefault="00701FFC">
      <w:pPr>
        <w:spacing w:after="0"/>
        <w:rPr>
          <w:rFonts w:ascii="Myriad Pro" w:hAnsi="Myriad Pro"/>
          <w:sz w:val="24"/>
          <w:szCs w:val="24"/>
        </w:rPr>
      </w:pPr>
    </w:p>
    <w:p w:rsidR="00701FFC" w:rsidRDefault="00701FFC">
      <w:pPr>
        <w:spacing w:after="0"/>
        <w:rPr>
          <w:rFonts w:ascii="Myriad Pro" w:hAnsi="Myriad Pro"/>
          <w:sz w:val="24"/>
          <w:szCs w:val="24"/>
        </w:rPr>
      </w:pPr>
    </w:p>
    <w:p w:rsidR="00701FFC" w:rsidRDefault="00701FFC">
      <w:pPr>
        <w:spacing w:after="0"/>
        <w:rPr>
          <w:rFonts w:ascii="Myriad Pro" w:hAnsi="Myriad Pro"/>
          <w:sz w:val="24"/>
          <w:szCs w:val="24"/>
        </w:rPr>
      </w:pPr>
    </w:p>
    <w:p w:rsidR="00701FFC" w:rsidRDefault="00701FFC">
      <w:pPr>
        <w:spacing w:after="0"/>
        <w:rPr>
          <w:rFonts w:ascii="Myriad Pro" w:hAnsi="Myriad Pro"/>
          <w:sz w:val="24"/>
          <w:szCs w:val="24"/>
        </w:rPr>
      </w:pPr>
    </w:p>
    <w:p w:rsidR="00303DD5" w:rsidRDefault="00190130">
      <w:pPr>
        <w:spacing w:after="0"/>
        <w:rPr>
          <w:rFonts w:ascii="Glypha LT Std Light" w:hAnsi="Glypha LT Std Light"/>
          <w:color w:val="F15A29"/>
          <w:sz w:val="32"/>
          <w:szCs w:val="28"/>
        </w:rPr>
      </w:pPr>
      <w:r>
        <w:rPr>
          <w:rFonts w:ascii="Glypha LT Std Light" w:hAnsi="Glypha LT Std Light"/>
          <w:color w:val="F15A29"/>
          <w:sz w:val="32"/>
          <w:szCs w:val="28"/>
        </w:rPr>
        <w:t>Intervenants</w:t>
      </w:r>
    </w:p>
    <w:tbl>
      <w:tblPr>
        <w:tblW w:w="0" w:type="auto"/>
        <w:tblInd w:w="39" w:type="dxa"/>
        <w:tblBorders>
          <w:top w:val="single" w:sz="4" w:space="0" w:color="F15A29"/>
          <w:left w:val="nil"/>
          <w:bottom w:val="nil"/>
          <w:right w:val="nil"/>
          <w:insideH w:val="nil"/>
          <w:insideV w:val="nil"/>
        </w:tblBorders>
        <w:tblCellMar>
          <w:left w:w="70" w:type="dxa"/>
          <w:right w:w="70" w:type="dxa"/>
        </w:tblCellMar>
        <w:tblLook w:val="04A0" w:firstRow="1" w:lastRow="0" w:firstColumn="1" w:lastColumn="0" w:noHBand="0" w:noVBand="1"/>
      </w:tblPr>
      <w:tblGrid>
        <w:gridCol w:w="10096"/>
      </w:tblGrid>
      <w:tr w:rsidR="00303DD5">
        <w:trPr>
          <w:trHeight w:val="11618"/>
        </w:trPr>
        <w:tc>
          <w:tcPr>
            <w:tcW w:w="10096" w:type="dxa"/>
            <w:tcBorders>
              <w:top w:val="single" w:sz="4" w:space="0" w:color="F15A29"/>
              <w:left w:val="nil"/>
              <w:bottom w:val="nil"/>
              <w:right w:val="nil"/>
            </w:tcBorders>
            <w:shd w:val="clear" w:color="auto" w:fill="FFFFFF"/>
          </w:tcPr>
          <w:p w:rsidR="00303DD5" w:rsidRDefault="00303DD5">
            <w:pPr>
              <w:spacing w:after="0"/>
              <w:rPr>
                <w:rFonts w:ascii="Glypha LT Std Light" w:hAnsi="Glypha LT Std Light"/>
                <w:color w:val="F15A29"/>
                <w:sz w:val="32"/>
                <w:szCs w:val="28"/>
              </w:rPr>
            </w:pPr>
          </w:p>
          <w:tbl>
            <w:tblPr>
              <w:tblW w:w="0" w:type="auto"/>
              <w:tblBorders>
                <w:top w:val="nil"/>
                <w:left w:val="nil"/>
                <w:bottom w:val="nil"/>
                <w:right w:val="single" w:sz="4" w:space="0" w:color="FFFFFF"/>
                <w:insideH w:val="nil"/>
                <w:insideV w:val="single" w:sz="4" w:space="0" w:color="FFFFFF"/>
              </w:tblBorders>
              <w:tblLook w:val="04A0" w:firstRow="1" w:lastRow="0" w:firstColumn="1" w:lastColumn="0" w:noHBand="0" w:noVBand="1"/>
            </w:tblPr>
            <w:tblGrid>
              <w:gridCol w:w="3206"/>
              <w:gridCol w:w="6745"/>
            </w:tblGrid>
            <w:tr w:rsidR="00303DD5" w:rsidTr="00B8137C">
              <w:trPr>
                <w:trHeight w:val="1951"/>
              </w:trPr>
              <w:tc>
                <w:tcPr>
                  <w:tcW w:w="3206" w:type="dxa"/>
                  <w:tcBorders>
                    <w:top w:val="nil"/>
                    <w:left w:val="nil"/>
                    <w:bottom w:val="nil"/>
                    <w:right w:val="single" w:sz="4" w:space="0" w:color="FFFFFF"/>
                  </w:tcBorders>
                  <w:shd w:val="clear" w:color="auto" w:fill="FFFFFF"/>
                </w:tcPr>
                <w:p w:rsidR="00303DD5" w:rsidRDefault="00B80D6C" w:rsidP="00126832">
                  <w:pPr>
                    <w:spacing w:after="0"/>
                    <w:jc w:val="both"/>
                  </w:pPr>
                  <w:r>
                    <w:rPr>
                      <w:rFonts w:eastAsia="Times New Roman" w:cs="Times New Roman"/>
                      <w:noProof/>
                      <w:lang w:val="en-US"/>
                    </w:rPr>
                    <w:drawing>
                      <wp:inline distT="0" distB="0" distL="0" distR="0">
                        <wp:extent cx="1041400" cy="10414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1400" cy="1041400"/>
                                </a:xfrm>
                                <a:prstGeom prst="rect">
                                  <a:avLst/>
                                </a:prstGeom>
                                <a:solidFill>
                                  <a:srgbClr val="FFFFFF"/>
                                </a:solidFill>
                                <a:ln>
                                  <a:noFill/>
                                </a:ln>
                              </pic:spPr>
                            </pic:pic>
                          </a:graphicData>
                        </a:graphic>
                      </wp:inline>
                    </w:drawing>
                  </w:r>
                </w:p>
              </w:tc>
              <w:tc>
                <w:tcPr>
                  <w:tcW w:w="6745" w:type="dxa"/>
                  <w:tcBorders>
                    <w:top w:val="single" w:sz="4" w:space="0" w:color="FFFFFF"/>
                    <w:left w:val="single" w:sz="4" w:space="0" w:color="FFFFFF"/>
                    <w:bottom w:val="single" w:sz="4" w:space="0" w:color="FFFFFF"/>
                    <w:right w:val="single" w:sz="4" w:space="0" w:color="FFFFFF"/>
                  </w:tcBorders>
                  <w:shd w:val="clear" w:color="auto" w:fill="C4DCE6"/>
                  <w:tcMar>
                    <w:left w:w="93" w:type="dxa"/>
                  </w:tcMar>
                </w:tcPr>
                <w:p w:rsidR="00303DD5" w:rsidRDefault="00303DD5" w:rsidP="00126832">
                  <w:pPr>
                    <w:spacing w:after="0"/>
                    <w:jc w:val="both"/>
                    <w:rPr>
                      <w:rFonts w:ascii="Myriad Pro" w:hAnsi="Myriad Pro"/>
                      <w:b/>
                    </w:rPr>
                  </w:pPr>
                </w:p>
                <w:p w:rsidR="00303DD5" w:rsidRDefault="0079587A" w:rsidP="00B80D6C">
                  <w:pPr>
                    <w:spacing w:after="0" w:line="240" w:lineRule="auto"/>
                    <w:jc w:val="both"/>
                    <w:rPr>
                      <w:rFonts w:ascii="Myriad Pro" w:hAnsi="Myriad Pro"/>
                    </w:rPr>
                  </w:pPr>
                  <w:r>
                    <w:rPr>
                      <w:rFonts w:ascii="Myriad Pro" w:hAnsi="Myriad Pro"/>
                      <w:b/>
                    </w:rPr>
                    <w:t xml:space="preserve">Béatrice </w:t>
                  </w:r>
                  <w:proofErr w:type="spellStart"/>
                  <w:r>
                    <w:rPr>
                      <w:rFonts w:ascii="Myriad Pro" w:hAnsi="Myriad Pro"/>
                      <w:b/>
                    </w:rPr>
                    <w:t>Salviat</w:t>
                  </w:r>
                  <w:proofErr w:type="spellEnd"/>
                  <w:r w:rsidR="00190130">
                    <w:rPr>
                      <w:rFonts w:ascii="Myriad Pro" w:hAnsi="Myriad Pro"/>
                      <w:b/>
                    </w:rPr>
                    <w:t xml:space="preserve"> </w:t>
                  </w:r>
                  <w:r w:rsidR="00190130">
                    <w:rPr>
                      <w:rFonts w:ascii="Myriad Pro" w:hAnsi="Myriad Pro"/>
                    </w:rPr>
                    <w:t xml:space="preserve">est </w:t>
                  </w:r>
                  <w:r w:rsidR="00B80D6C" w:rsidRPr="00B80D6C">
                    <w:rPr>
                      <w:rFonts w:ascii="Myriad Pro" w:hAnsi="Myriad Pro"/>
                    </w:rPr>
                    <w:t xml:space="preserve">Béatrice </w:t>
                  </w:r>
                  <w:proofErr w:type="spellStart"/>
                  <w:r w:rsidR="00B80D6C" w:rsidRPr="00B80D6C">
                    <w:rPr>
                      <w:rFonts w:ascii="Myriad Pro" w:hAnsi="Myriad Pro"/>
                    </w:rPr>
                    <w:t>Salviat</w:t>
                  </w:r>
                  <w:proofErr w:type="spellEnd"/>
                  <w:r w:rsidR="00B80D6C" w:rsidRPr="00B80D6C">
                    <w:rPr>
                      <w:rFonts w:ascii="Myriad Pro" w:hAnsi="Myriad Pro"/>
                    </w:rPr>
                    <w:t xml:space="preserve"> est docteur et agrégée de sciences de la vie et de la Terre. Passionnée de recherche et d’éducation elle a enseigné en zones sensibles, au lycée Louis-le-Grand, à l’université Paris 5-Sorbonne. Auteur d’ouvrages d’éducation à la science (manuels scolaires, livres de vulgarisation scientifique – </w:t>
                  </w:r>
                  <w:proofErr w:type="spellStart"/>
                  <w:r w:rsidR="00B80D6C" w:rsidRPr="00B80D6C">
                    <w:rPr>
                      <w:rFonts w:ascii="Myriad Pro" w:hAnsi="Myriad Pro"/>
                    </w:rPr>
                    <w:t>co-direction</w:t>
                  </w:r>
                  <w:proofErr w:type="spellEnd"/>
                  <w:r w:rsidR="00B80D6C" w:rsidRPr="00B80D6C">
                    <w:rPr>
                      <w:rFonts w:ascii="Myriad Pro" w:hAnsi="Myriad Pro"/>
                    </w:rPr>
                    <w:t xml:space="preserve"> Matières et matériaux, prix Roberval catégorie « grand public » 2011 –), elle a initié et coordonné le projet d’enseignement intégré de science et technologie (EIST) au sein de la délégation à l’éducation et la formation de l’Académie des sciences de 2006 à 2011. Depuis 2012 elle est directrice adjointe du centre national La main à la pâte.</w:t>
                  </w:r>
                </w:p>
              </w:tc>
            </w:tr>
            <w:tr w:rsidR="00303DD5" w:rsidTr="00B8137C">
              <w:trPr>
                <w:trHeight w:val="2109"/>
              </w:trPr>
              <w:tc>
                <w:tcPr>
                  <w:tcW w:w="3206" w:type="dxa"/>
                  <w:tcBorders>
                    <w:top w:val="nil"/>
                    <w:left w:val="nil"/>
                    <w:bottom w:val="nil"/>
                    <w:right w:val="single" w:sz="4" w:space="0" w:color="FFFFFF"/>
                  </w:tcBorders>
                  <w:shd w:val="clear" w:color="auto" w:fill="FFFFFF"/>
                </w:tcPr>
                <w:p w:rsidR="00303DD5" w:rsidRDefault="00164458" w:rsidP="00126832">
                  <w:pPr>
                    <w:spacing w:after="0"/>
                    <w:jc w:val="both"/>
                  </w:pPr>
                  <w:r>
                    <w:rPr>
                      <w:noProof/>
                      <w:lang w:val="en-US"/>
                    </w:rPr>
                    <w:drawing>
                      <wp:inline distT="0" distB="0" distL="0" distR="0" wp14:anchorId="6B152E5B" wp14:editId="26A03B4B">
                        <wp:extent cx="993913" cy="1264258"/>
                        <wp:effectExtent l="0" t="0" r="0" b="0"/>
                        <wp:docPr id="9" name="Image 9" descr="E:\7 avril\phot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7 avril\photo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995087" cy="1265751"/>
                                </a:xfrm>
                                <a:prstGeom prst="rect">
                                  <a:avLst/>
                                </a:prstGeom>
                                <a:noFill/>
                                <a:ln>
                                  <a:noFill/>
                                </a:ln>
                              </pic:spPr>
                            </pic:pic>
                          </a:graphicData>
                        </a:graphic>
                      </wp:inline>
                    </w:drawing>
                  </w:r>
                </w:p>
              </w:tc>
              <w:tc>
                <w:tcPr>
                  <w:tcW w:w="6745" w:type="dxa"/>
                  <w:tcBorders>
                    <w:top w:val="single" w:sz="4" w:space="0" w:color="FFFFFF"/>
                    <w:left w:val="single" w:sz="4" w:space="0" w:color="FFFFFF"/>
                    <w:bottom w:val="single" w:sz="4" w:space="0" w:color="FFFFFF"/>
                    <w:right w:val="single" w:sz="4" w:space="0" w:color="FFFFFF"/>
                  </w:tcBorders>
                  <w:shd w:val="clear" w:color="auto" w:fill="C4DCE6"/>
                  <w:tcMar>
                    <w:left w:w="93" w:type="dxa"/>
                  </w:tcMar>
                </w:tcPr>
                <w:p w:rsidR="00303DD5" w:rsidRDefault="00303DD5" w:rsidP="00126832">
                  <w:pPr>
                    <w:spacing w:after="0"/>
                    <w:jc w:val="both"/>
                    <w:rPr>
                      <w:rFonts w:ascii="Myriad Pro" w:hAnsi="Myriad Pro"/>
                    </w:rPr>
                  </w:pPr>
                </w:p>
                <w:p w:rsidR="00303DD5" w:rsidRDefault="00A90467" w:rsidP="00126832">
                  <w:pPr>
                    <w:spacing w:after="0"/>
                    <w:jc w:val="both"/>
                    <w:rPr>
                      <w:rFonts w:ascii="Myriad Pro" w:hAnsi="Myriad Pro"/>
                    </w:rPr>
                  </w:pPr>
                  <w:r>
                    <w:rPr>
                      <w:rFonts w:ascii="Myriad Pro" w:hAnsi="Myriad Pro"/>
                      <w:b/>
                    </w:rPr>
                    <w:t xml:space="preserve">Marie Christine </w:t>
                  </w:r>
                  <w:proofErr w:type="spellStart"/>
                  <w:r>
                    <w:rPr>
                      <w:rFonts w:ascii="Myriad Pro" w:hAnsi="Myriad Pro"/>
                      <w:b/>
                    </w:rPr>
                    <w:t>Groslière</w:t>
                  </w:r>
                  <w:proofErr w:type="spellEnd"/>
                  <w:r w:rsidR="00190130">
                    <w:rPr>
                      <w:rFonts w:ascii="Myriad Pro" w:hAnsi="Myriad Pro"/>
                      <w:b/>
                    </w:rPr>
                    <w:t xml:space="preserve"> </w:t>
                  </w:r>
                  <w:r w:rsidR="00DE7408">
                    <w:rPr>
                      <w:rFonts w:ascii="Myriad Pro" w:hAnsi="Myriad Pro"/>
                    </w:rPr>
                    <w:t>est IA–</w:t>
                  </w:r>
                  <w:r w:rsidR="009C308F">
                    <w:rPr>
                      <w:rFonts w:ascii="Myriad Pro" w:hAnsi="Myriad Pro"/>
                    </w:rPr>
                    <w:t>IPR de physique-</w:t>
                  </w:r>
                  <w:r w:rsidR="00151C70">
                    <w:rPr>
                      <w:rFonts w:ascii="Myriad Pro" w:hAnsi="Myriad Pro"/>
                    </w:rPr>
                    <w:t>chimie pour l’Académie de L</w:t>
                  </w:r>
                  <w:r w:rsidR="00151C70">
                    <w:rPr>
                      <w:rFonts w:ascii="Myriad Pro" w:hAnsi="Myriad Pro" w:hint="eastAsia"/>
                    </w:rPr>
                    <w:t>i</w:t>
                  </w:r>
                  <w:r w:rsidR="00151C70">
                    <w:rPr>
                      <w:rFonts w:ascii="Myriad Pro" w:hAnsi="Myriad Pro"/>
                    </w:rPr>
                    <w:t>lle. Da</w:t>
                  </w:r>
                  <w:r w:rsidR="00DE7408">
                    <w:rPr>
                      <w:rFonts w:ascii="Myriad Pro" w:hAnsi="Myriad Pro"/>
                    </w:rPr>
                    <w:t>ns le cadre de ses missions, Ma</w:t>
                  </w:r>
                  <w:r w:rsidR="00151C70">
                    <w:rPr>
                      <w:rFonts w:ascii="Myriad Pro" w:hAnsi="Myriad Pro"/>
                    </w:rPr>
                    <w:t xml:space="preserve">dame </w:t>
                  </w:r>
                  <w:proofErr w:type="spellStart"/>
                  <w:r w:rsidR="00151C70">
                    <w:rPr>
                      <w:rFonts w:ascii="Myriad Pro" w:hAnsi="Myriad Pro"/>
                    </w:rPr>
                    <w:t>Groslière</w:t>
                  </w:r>
                  <w:proofErr w:type="spellEnd"/>
                  <w:r w:rsidR="00151C70">
                    <w:rPr>
                      <w:rFonts w:ascii="Myriad Pro" w:hAnsi="Myriad Pro"/>
                    </w:rPr>
                    <w:t xml:space="preserve"> est également Correspondante Académique Sciences et Technologies (CAST) auprès du recteur</w:t>
                  </w:r>
                  <w:r w:rsidR="00DE7408">
                    <w:rPr>
                      <w:rFonts w:ascii="Myriad Pro" w:hAnsi="Myriad Pro"/>
                    </w:rPr>
                    <w:t xml:space="preserve"> et chargée du suivi de la Maison Pour la Science en Nord-Pas de Calais.</w:t>
                  </w:r>
                </w:p>
              </w:tc>
            </w:tr>
            <w:tr w:rsidR="00303DD5" w:rsidTr="00DD67FC">
              <w:tc>
                <w:tcPr>
                  <w:tcW w:w="3206" w:type="dxa"/>
                  <w:tcBorders>
                    <w:top w:val="nil"/>
                    <w:left w:val="nil"/>
                    <w:bottom w:val="nil"/>
                    <w:right w:val="single" w:sz="4" w:space="0" w:color="FFFFFF"/>
                  </w:tcBorders>
                  <w:shd w:val="clear" w:color="auto" w:fill="FFFFFF"/>
                </w:tcPr>
                <w:p w:rsidR="00303DD5" w:rsidRDefault="00A90467" w:rsidP="00126832">
                  <w:pPr>
                    <w:spacing w:after="0"/>
                    <w:jc w:val="both"/>
                  </w:pPr>
                  <w:r>
                    <w:rPr>
                      <w:noProof/>
                      <w:lang w:val="en-US"/>
                    </w:rPr>
                    <w:drawing>
                      <wp:inline distT="0" distB="0" distL="0" distR="0" wp14:anchorId="6C0F64D1" wp14:editId="259B8516">
                        <wp:extent cx="993913" cy="1065474"/>
                        <wp:effectExtent l="0" t="0" r="0" b="1905"/>
                        <wp:docPr id="2" name="Image 2" descr="E:\6 avril\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6 avril\unnamed.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3853" cy="1065410"/>
                                </a:xfrm>
                                <a:prstGeom prst="rect">
                                  <a:avLst/>
                                </a:prstGeom>
                                <a:noFill/>
                                <a:ln>
                                  <a:noFill/>
                                </a:ln>
                              </pic:spPr>
                            </pic:pic>
                          </a:graphicData>
                        </a:graphic>
                      </wp:inline>
                    </w:drawing>
                  </w:r>
                </w:p>
              </w:tc>
              <w:tc>
                <w:tcPr>
                  <w:tcW w:w="6745" w:type="dxa"/>
                  <w:tcBorders>
                    <w:top w:val="single" w:sz="4" w:space="0" w:color="FFFFFF"/>
                    <w:left w:val="single" w:sz="4" w:space="0" w:color="FFFFFF"/>
                    <w:bottom w:val="single" w:sz="4" w:space="0" w:color="FFFFFF"/>
                    <w:right w:val="single" w:sz="4" w:space="0" w:color="FFFFFF"/>
                  </w:tcBorders>
                  <w:shd w:val="clear" w:color="auto" w:fill="C4DCE6"/>
                  <w:tcMar>
                    <w:left w:w="93" w:type="dxa"/>
                  </w:tcMar>
                </w:tcPr>
                <w:p w:rsidR="00303DD5" w:rsidRDefault="00303DD5" w:rsidP="00126832">
                  <w:pPr>
                    <w:spacing w:after="0"/>
                    <w:jc w:val="both"/>
                    <w:rPr>
                      <w:rFonts w:ascii="Myriad Pro" w:hAnsi="Myriad Pro"/>
                      <w:b/>
                    </w:rPr>
                  </w:pPr>
                </w:p>
                <w:p w:rsidR="00303DD5" w:rsidRDefault="00A90467" w:rsidP="00B80D6C">
                  <w:pPr>
                    <w:spacing w:after="0"/>
                    <w:jc w:val="both"/>
                    <w:rPr>
                      <w:rFonts w:ascii="Myriad Pro" w:hAnsi="Myriad Pro"/>
                    </w:rPr>
                  </w:pPr>
                  <w:r>
                    <w:rPr>
                      <w:rFonts w:ascii="Myriad Pro" w:hAnsi="Myriad Pro"/>
                      <w:b/>
                    </w:rPr>
                    <w:t>Yves Reuter</w:t>
                  </w:r>
                  <w:r w:rsidR="00CD7D1E">
                    <w:rPr>
                      <w:rFonts w:ascii="Myriad Pro" w:hAnsi="Myriad Pro"/>
                      <w:b/>
                    </w:rPr>
                    <w:t xml:space="preserve"> </w:t>
                  </w:r>
                  <w:r w:rsidR="00CD7D1E" w:rsidRPr="00CD7D1E">
                    <w:rPr>
                      <w:rFonts w:ascii="Myriad Pro" w:hAnsi="Myriad Pro"/>
                    </w:rPr>
                    <w:t>est Professeur des Universités  et chercheur en didactique</w:t>
                  </w:r>
                  <w:proofErr w:type="gramStart"/>
                  <w:r w:rsidR="00CD7D1E" w:rsidRPr="00CD7D1E">
                    <w:rPr>
                      <w:rFonts w:ascii="Myriad Pro" w:hAnsi="Myriad Pro"/>
                    </w:rPr>
                    <w:t>..</w:t>
                  </w:r>
                  <w:proofErr w:type="gramEnd"/>
                  <w:r w:rsidR="00CD7D1E" w:rsidRPr="00CD7D1E">
                    <w:rPr>
                      <w:rFonts w:ascii="Myriad Pro" w:hAnsi="Myriad Pro"/>
                    </w:rPr>
                    <w:t xml:space="preserve"> Fondateur et directeur du laboratoire THÉODILE (Charles-de-Gaulle-Lille 3), il a écrit de nombreux livres et articles sur les sciences de l’éducation</w:t>
                  </w:r>
                  <w:r w:rsidR="00CD7D1E">
                    <w:rPr>
                      <w:rFonts w:ascii="Myriad Pro" w:hAnsi="Myriad Pro"/>
                      <w:b/>
                    </w:rPr>
                    <w:t>.</w:t>
                  </w:r>
                </w:p>
              </w:tc>
            </w:tr>
            <w:tr w:rsidR="00303DD5" w:rsidTr="00DD67FC">
              <w:tc>
                <w:tcPr>
                  <w:tcW w:w="3206" w:type="dxa"/>
                  <w:tcBorders>
                    <w:top w:val="nil"/>
                    <w:left w:val="nil"/>
                    <w:bottom w:val="nil"/>
                    <w:right w:val="single" w:sz="4" w:space="0" w:color="FFFFFF"/>
                  </w:tcBorders>
                  <w:shd w:val="clear" w:color="auto" w:fill="FFFFFF"/>
                </w:tcPr>
                <w:p w:rsidR="00303DD5" w:rsidRDefault="00982926" w:rsidP="00126832">
                  <w:pPr>
                    <w:spacing w:after="0"/>
                    <w:jc w:val="both"/>
                  </w:pPr>
                  <w:r>
                    <w:rPr>
                      <w:noProof/>
                      <w:lang w:val="en-US"/>
                    </w:rPr>
                    <w:drawing>
                      <wp:inline distT="0" distB="0" distL="0" distR="0" wp14:anchorId="5A4D6AD7" wp14:editId="6708AFBE">
                        <wp:extent cx="993913" cy="1245595"/>
                        <wp:effectExtent l="0" t="0" r="0" b="0"/>
                        <wp:docPr id="15" name="Image 15" descr="E:\7 avril\phot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7 avril\photo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99611" cy="1252735"/>
                                </a:xfrm>
                                <a:prstGeom prst="rect">
                                  <a:avLst/>
                                </a:prstGeom>
                                <a:noFill/>
                                <a:ln>
                                  <a:noFill/>
                                </a:ln>
                              </pic:spPr>
                            </pic:pic>
                          </a:graphicData>
                        </a:graphic>
                      </wp:inline>
                    </w:drawing>
                  </w:r>
                </w:p>
              </w:tc>
              <w:tc>
                <w:tcPr>
                  <w:tcW w:w="6745" w:type="dxa"/>
                  <w:tcBorders>
                    <w:top w:val="single" w:sz="4" w:space="0" w:color="FFFFFF"/>
                    <w:left w:val="single" w:sz="4" w:space="0" w:color="FFFFFF"/>
                    <w:bottom w:val="single" w:sz="4" w:space="0" w:color="FFFFFF"/>
                    <w:right w:val="single" w:sz="4" w:space="0" w:color="FFFFFF"/>
                  </w:tcBorders>
                  <w:shd w:val="clear" w:color="auto" w:fill="C4DCE6"/>
                  <w:tcMar>
                    <w:left w:w="93" w:type="dxa"/>
                  </w:tcMar>
                </w:tcPr>
                <w:p w:rsidR="00303DD5" w:rsidRDefault="00303DD5" w:rsidP="00126832">
                  <w:pPr>
                    <w:spacing w:after="0"/>
                    <w:jc w:val="both"/>
                    <w:rPr>
                      <w:rFonts w:ascii="Myriad Pro" w:hAnsi="Myriad Pro"/>
                    </w:rPr>
                  </w:pPr>
                </w:p>
                <w:p w:rsidR="00303DD5" w:rsidRDefault="00A90467" w:rsidP="00126832">
                  <w:pPr>
                    <w:spacing w:after="0"/>
                    <w:ind w:left="-67"/>
                    <w:jc w:val="both"/>
                    <w:rPr>
                      <w:rFonts w:ascii="Myriad Pro" w:hAnsi="Myriad Pro"/>
                    </w:rPr>
                  </w:pPr>
                  <w:r>
                    <w:rPr>
                      <w:rFonts w:ascii="Myriad Pro" w:hAnsi="Myriad Pro"/>
                      <w:b/>
                    </w:rPr>
                    <w:t xml:space="preserve">Sandrine </w:t>
                  </w:r>
                  <w:proofErr w:type="spellStart"/>
                  <w:r>
                    <w:rPr>
                      <w:rFonts w:ascii="Myriad Pro" w:hAnsi="Myriad Pro"/>
                      <w:b/>
                    </w:rPr>
                    <w:t>Huftier</w:t>
                  </w:r>
                  <w:proofErr w:type="spellEnd"/>
                  <w:r w:rsidR="00190130">
                    <w:rPr>
                      <w:rFonts w:ascii="Myriad Pro" w:hAnsi="Myriad Pro"/>
                    </w:rPr>
                    <w:t xml:space="preserve"> est un</w:t>
                  </w:r>
                  <w:r w:rsidR="007D4C33">
                    <w:rPr>
                      <w:rFonts w:ascii="Myriad Pro" w:hAnsi="Myriad Pro"/>
                    </w:rPr>
                    <w:t>e</w:t>
                  </w:r>
                  <w:r w:rsidR="00190130">
                    <w:rPr>
                      <w:rFonts w:ascii="Myriad Pro" w:hAnsi="Myriad Pro"/>
                    </w:rPr>
                    <w:t xml:space="preserve"> enseignant</w:t>
                  </w:r>
                  <w:r w:rsidR="00FF4040">
                    <w:rPr>
                      <w:rFonts w:ascii="Myriad Pro" w:hAnsi="Myriad Pro"/>
                    </w:rPr>
                    <w:t>e-f</w:t>
                  </w:r>
                  <w:r w:rsidR="007D4C33">
                    <w:rPr>
                      <w:rFonts w:ascii="Myriad Pro" w:hAnsi="Myriad Pro"/>
                    </w:rPr>
                    <w:t>ormatrice en SVT au collège Chasse Royale (REP+,</w:t>
                  </w:r>
                  <w:r w:rsidR="00FF4040">
                    <w:rPr>
                      <w:rFonts w:ascii="Myriad Pro" w:hAnsi="Myriad Pro"/>
                    </w:rPr>
                    <w:t xml:space="preserve"> EIST-M) de Valenciennes, le premier collège a </w:t>
                  </w:r>
                  <w:proofErr w:type="gramStart"/>
                  <w:r w:rsidR="00FF4040">
                    <w:rPr>
                      <w:rFonts w:ascii="Myriad Pro" w:hAnsi="Myriad Pro"/>
                    </w:rPr>
                    <w:t>pratiquer</w:t>
                  </w:r>
                  <w:proofErr w:type="gramEnd"/>
                  <w:r w:rsidR="00FF4040">
                    <w:rPr>
                      <w:rFonts w:ascii="Myriad Pro" w:hAnsi="Myriad Pro"/>
                    </w:rPr>
                    <w:t xml:space="preserve"> l</w:t>
                  </w:r>
                  <w:r w:rsidR="00FF4040">
                    <w:rPr>
                      <w:rFonts w:ascii="Myriad Pro" w:hAnsi="Myriad Pro" w:hint="eastAsia"/>
                    </w:rPr>
                    <w:t>’</w:t>
                  </w:r>
                  <w:r w:rsidR="00FF4040">
                    <w:rPr>
                      <w:rFonts w:ascii="Myriad Pro" w:hAnsi="Myriad Pro"/>
                    </w:rPr>
                    <w:t>EIST-M.</w:t>
                  </w:r>
                </w:p>
              </w:tc>
            </w:tr>
            <w:tr w:rsidR="00303DD5" w:rsidTr="004E2B8B">
              <w:tc>
                <w:tcPr>
                  <w:tcW w:w="3206" w:type="dxa"/>
                  <w:tcBorders>
                    <w:top w:val="nil"/>
                    <w:left w:val="nil"/>
                    <w:bottom w:val="nil"/>
                    <w:right w:val="single" w:sz="4" w:space="0" w:color="FFFFFF"/>
                  </w:tcBorders>
                  <w:shd w:val="clear" w:color="auto" w:fill="FFFFFF"/>
                </w:tcPr>
                <w:p w:rsidR="00303DD5" w:rsidRDefault="00982926" w:rsidP="00126832">
                  <w:pPr>
                    <w:spacing w:after="0"/>
                    <w:jc w:val="both"/>
                  </w:pPr>
                  <w:r>
                    <w:rPr>
                      <w:noProof/>
                      <w:lang w:val="en-US"/>
                    </w:rPr>
                    <w:drawing>
                      <wp:inline distT="0" distB="0" distL="0" distR="0" wp14:anchorId="534AEC9B" wp14:editId="7C63D550">
                        <wp:extent cx="993913" cy="1264257"/>
                        <wp:effectExtent l="0" t="0" r="0" b="0"/>
                        <wp:docPr id="19" name="Image 19" descr="E:\7 avril\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7 avril\photo.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5860" cy="1266734"/>
                                </a:xfrm>
                                <a:prstGeom prst="rect">
                                  <a:avLst/>
                                </a:prstGeom>
                                <a:noFill/>
                                <a:ln>
                                  <a:noFill/>
                                </a:ln>
                              </pic:spPr>
                            </pic:pic>
                          </a:graphicData>
                        </a:graphic>
                      </wp:inline>
                    </w:drawing>
                  </w:r>
                </w:p>
              </w:tc>
              <w:tc>
                <w:tcPr>
                  <w:tcW w:w="6745" w:type="dxa"/>
                  <w:tcBorders>
                    <w:top w:val="single" w:sz="4" w:space="0" w:color="FFFFFF"/>
                    <w:left w:val="single" w:sz="4" w:space="0" w:color="FFFFFF"/>
                    <w:bottom w:val="single" w:sz="4" w:space="0" w:color="FFFFFF"/>
                    <w:right w:val="single" w:sz="4" w:space="0" w:color="FFFFFF"/>
                  </w:tcBorders>
                  <w:shd w:val="clear" w:color="auto" w:fill="C4DCE6"/>
                  <w:tcMar>
                    <w:left w:w="93" w:type="dxa"/>
                  </w:tcMar>
                </w:tcPr>
                <w:p w:rsidR="00303DD5" w:rsidRDefault="00303DD5" w:rsidP="00126832">
                  <w:pPr>
                    <w:spacing w:after="0"/>
                    <w:jc w:val="both"/>
                    <w:rPr>
                      <w:rFonts w:ascii="Myriad Pro" w:hAnsi="Myriad Pro"/>
                      <w:b/>
                    </w:rPr>
                  </w:pPr>
                </w:p>
                <w:p w:rsidR="00303DD5" w:rsidRDefault="00B80D6C" w:rsidP="00FF4040">
                  <w:pPr>
                    <w:spacing w:after="0" w:line="240" w:lineRule="auto"/>
                    <w:jc w:val="both"/>
                    <w:rPr>
                      <w:rFonts w:ascii="Myriad Pro" w:hAnsi="Myriad Pro"/>
                    </w:rPr>
                  </w:pPr>
                  <w:r w:rsidRPr="00B80D6C">
                    <w:rPr>
                      <w:rFonts w:ascii="Myriad Pro" w:hAnsi="Myriad Pro"/>
                      <w:b/>
                    </w:rPr>
                    <w:t xml:space="preserve">Yoann Roger </w:t>
                  </w:r>
                  <w:r w:rsidRPr="00B80D6C">
                    <w:rPr>
                      <w:rFonts w:ascii="Myriad Pro" w:hAnsi="Myriad Pro"/>
                    </w:rPr>
                    <w:t>est enseignant-formateur en technologie au collège Calmette de Wasquehal (EIST-L). Sa certifi</w:t>
                  </w:r>
                  <w:r w:rsidR="00432BEB">
                    <w:rPr>
                      <w:rFonts w:ascii="Myriad Pro" w:hAnsi="Myriad Pro"/>
                    </w:rPr>
                    <w:t>c</w:t>
                  </w:r>
                  <w:r w:rsidRPr="00B80D6C">
                    <w:rPr>
                      <w:rFonts w:ascii="Myriad Pro" w:hAnsi="Myriad Pro"/>
                    </w:rPr>
                    <w:t>ation initiale est en Génie Mécanique option Productique</w:t>
                  </w:r>
                  <w:r w:rsidR="00FF4040">
                    <w:rPr>
                      <w:rFonts w:ascii="Myriad Pro" w:hAnsi="Myriad Pro"/>
                    </w:rPr>
                    <w:t>. I</w:t>
                  </w:r>
                  <w:r w:rsidRPr="00B80D6C">
                    <w:rPr>
                      <w:rFonts w:ascii="Myriad Pro" w:hAnsi="Myriad Pro"/>
                    </w:rPr>
                    <w:t>l a enseigné 10 années en tant que TZR rattaché à Roubaix. Il est aussi référent numérique et administrateur réseau de son établissement.</w:t>
                  </w:r>
                </w:p>
              </w:tc>
            </w:tr>
          </w:tbl>
          <w:p w:rsidR="00303DD5" w:rsidRDefault="00303DD5">
            <w:pPr>
              <w:tabs>
                <w:tab w:val="left" w:pos="3520"/>
              </w:tabs>
              <w:spacing w:after="0"/>
              <w:rPr>
                <w:rFonts w:ascii="Glypha LT Std Light" w:hAnsi="Glypha LT Std Light"/>
                <w:b/>
                <w:color w:val="F15A29"/>
                <w:sz w:val="32"/>
                <w:szCs w:val="28"/>
              </w:rPr>
            </w:pPr>
          </w:p>
        </w:tc>
      </w:tr>
    </w:tbl>
    <w:p w:rsidR="00303DD5" w:rsidRDefault="00303DD5">
      <w:pPr>
        <w:spacing w:after="0"/>
      </w:pPr>
    </w:p>
    <w:p w:rsidR="00303DD5" w:rsidRDefault="00303DD5">
      <w:pPr>
        <w:spacing w:after="0"/>
      </w:pPr>
    </w:p>
    <w:p w:rsidR="00303DD5" w:rsidRDefault="00303DD5">
      <w:pPr>
        <w:spacing w:after="0"/>
      </w:pPr>
    </w:p>
    <w:p w:rsidR="00303DD5" w:rsidRDefault="00190130">
      <w:pPr>
        <w:spacing w:after="0"/>
        <w:rPr>
          <w:rFonts w:ascii="Glypha LT Std Light" w:hAnsi="Glypha LT Std Light"/>
          <w:color w:val="F15A29"/>
          <w:sz w:val="32"/>
          <w:szCs w:val="28"/>
        </w:rPr>
      </w:pPr>
      <w:r>
        <w:rPr>
          <w:rFonts w:ascii="Glypha LT Std Light" w:hAnsi="Glypha LT Std Light"/>
          <w:color w:val="F15A29"/>
          <w:sz w:val="32"/>
          <w:szCs w:val="28"/>
        </w:rPr>
        <w:lastRenderedPageBreak/>
        <w:t>Bibliographie</w:t>
      </w:r>
    </w:p>
    <w:tbl>
      <w:tblPr>
        <w:tblW w:w="0" w:type="auto"/>
        <w:tblInd w:w="-4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60" w:type="dxa"/>
          <w:right w:w="70" w:type="dxa"/>
        </w:tblCellMar>
        <w:tblLook w:val="04A0" w:firstRow="1" w:lastRow="0" w:firstColumn="1" w:lastColumn="0" w:noHBand="0" w:noVBand="1"/>
      </w:tblPr>
      <w:tblGrid>
        <w:gridCol w:w="2798"/>
        <w:gridCol w:w="7972"/>
      </w:tblGrid>
      <w:tr w:rsidR="00303DD5" w:rsidTr="00771AF8">
        <w:trPr>
          <w:trHeight w:val="100"/>
        </w:trPr>
        <w:tc>
          <w:tcPr>
            <w:tcW w:w="10770" w:type="dxa"/>
            <w:gridSpan w:val="2"/>
            <w:tcBorders>
              <w:top w:val="single" w:sz="4" w:space="0" w:color="FFFFFF"/>
              <w:left w:val="single" w:sz="4" w:space="0" w:color="FFFFFF"/>
              <w:bottom w:val="single" w:sz="4" w:space="0" w:color="FFFFFF"/>
              <w:right w:val="single" w:sz="4" w:space="0" w:color="FFFFFF"/>
            </w:tcBorders>
            <w:shd w:val="clear" w:color="auto" w:fill="FFFFFF"/>
            <w:tcMar>
              <w:left w:w="60" w:type="dxa"/>
            </w:tcMar>
          </w:tcPr>
          <w:p w:rsidR="00303DD5" w:rsidRDefault="00303DD5">
            <w:pPr>
              <w:spacing w:after="0"/>
              <w:rPr>
                <w:rFonts w:ascii="Glypha LT Std Light" w:hAnsi="Glypha LT Std Light"/>
                <w:b/>
                <w:color w:val="F15A29"/>
                <w:sz w:val="32"/>
                <w:szCs w:val="28"/>
              </w:rPr>
            </w:pPr>
          </w:p>
        </w:tc>
      </w:tr>
      <w:tr w:rsidR="00771AF8" w:rsidTr="00CF6759">
        <w:trPr>
          <w:trHeight w:val="4107"/>
        </w:trPr>
        <w:tc>
          <w:tcPr>
            <w:tcW w:w="2798" w:type="dxa"/>
            <w:tcBorders>
              <w:top w:val="single" w:sz="4" w:space="0" w:color="FFFFFF"/>
              <w:left w:val="single" w:sz="4" w:space="0" w:color="FFFFFF"/>
              <w:bottom w:val="single" w:sz="4" w:space="0" w:color="FFFFFF"/>
              <w:right w:val="single" w:sz="4" w:space="0" w:color="FFFFFF"/>
            </w:tcBorders>
            <w:shd w:val="clear" w:color="auto" w:fill="FFFFFF"/>
            <w:tcMar>
              <w:left w:w="60" w:type="dxa"/>
            </w:tcMar>
          </w:tcPr>
          <w:p w:rsidR="00771AF8" w:rsidRDefault="00771AF8">
            <w:pPr>
              <w:spacing w:after="0"/>
            </w:pPr>
            <w:r>
              <w:rPr>
                <w:noProof/>
                <w:lang w:val="en-US"/>
              </w:rPr>
              <w:drawing>
                <wp:inline distT="0" distB="0" distL="0" distR="0" wp14:anchorId="1CFB6A8E" wp14:editId="7433933D">
                  <wp:extent cx="1365122" cy="1892410"/>
                  <wp:effectExtent l="0" t="0" r="6985" b="0"/>
                  <wp:docPr id="20" name="Image 20" descr="E:\7 avril\unname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7 avril\unnamed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64998" cy="1892238"/>
                          </a:xfrm>
                          <a:prstGeom prst="rect">
                            <a:avLst/>
                          </a:prstGeom>
                          <a:noFill/>
                          <a:ln>
                            <a:noFill/>
                          </a:ln>
                        </pic:spPr>
                      </pic:pic>
                    </a:graphicData>
                  </a:graphic>
                </wp:inline>
              </w:drawing>
            </w:r>
          </w:p>
        </w:tc>
        <w:tc>
          <w:tcPr>
            <w:tcW w:w="7972" w:type="dxa"/>
            <w:tcBorders>
              <w:top w:val="single" w:sz="4" w:space="0" w:color="FFFFFF"/>
              <w:left w:val="single" w:sz="4" w:space="0" w:color="FFFFFF"/>
              <w:bottom w:val="single" w:sz="4" w:space="0" w:color="FFFFFF"/>
              <w:right w:val="single" w:sz="4" w:space="0" w:color="FFFFFF"/>
            </w:tcBorders>
            <w:shd w:val="clear" w:color="auto" w:fill="F2F2F2"/>
            <w:tcMar>
              <w:left w:w="60" w:type="dxa"/>
            </w:tcMar>
          </w:tcPr>
          <w:p w:rsidR="00771AF8" w:rsidRDefault="00771AF8" w:rsidP="008D21F5">
            <w:pPr>
              <w:spacing w:after="0"/>
              <w:jc w:val="both"/>
              <w:rPr>
                <w:rFonts w:ascii="Myriad Pro" w:hAnsi="Myriad Pro" w:cs="Arial Unicode MS"/>
                <w:b/>
                <w:color w:val="422D26"/>
                <w:szCs w:val="20"/>
              </w:rPr>
            </w:pPr>
            <w:r w:rsidRPr="00771AF8">
              <w:rPr>
                <w:rFonts w:ascii="Myriad Pro" w:hAnsi="Myriad Pro" w:cs="Arial Unicode MS"/>
                <w:b/>
                <w:color w:val="422D26"/>
                <w:szCs w:val="20"/>
              </w:rPr>
              <w:t>Panser l’erreur à l’école</w:t>
            </w:r>
          </w:p>
          <w:p w:rsidR="00315640" w:rsidRPr="00771AF8" w:rsidRDefault="00315640" w:rsidP="008D21F5">
            <w:pPr>
              <w:spacing w:after="0"/>
              <w:jc w:val="both"/>
              <w:rPr>
                <w:rFonts w:ascii="Myriad Pro" w:hAnsi="Myriad Pro" w:cs="Arial Unicode MS"/>
                <w:b/>
                <w:color w:val="422D26"/>
                <w:szCs w:val="20"/>
              </w:rPr>
            </w:pPr>
          </w:p>
          <w:p w:rsidR="002E518E" w:rsidRPr="00B855F0" w:rsidRDefault="002E518E" w:rsidP="002E518E">
            <w:pPr>
              <w:spacing w:after="0"/>
              <w:jc w:val="both"/>
              <w:rPr>
                <w:rFonts w:ascii="Myriad Pro" w:hAnsi="Myriad Pro" w:cs="Arial Unicode MS"/>
                <w:color w:val="422D26"/>
                <w:sz w:val="20"/>
                <w:szCs w:val="20"/>
              </w:rPr>
            </w:pPr>
            <w:r w:rsidRPr="00B855F0">
              <w:rPr>
                <w:rFonts w:ascii="Myriad Pro" w:hAnsi="Myriad Pro" w:cs="Arial Unicode MS"/>
                <w:color w:val="422D26"/>
                <w:sz w:val="20"/>
                <w:szCs w:val="20"/>
              </w:rPr>
              <w:t>Panser l’erreur  Yves Reuter professeur en sciences de l’Education à Lille 3.</w:t>
            </w:r>
          </w:p>
          <w:p w:rsidR="002E518E" w:rsidRPr="00B855F0" w:rsidRDefault="002E518E" w:rsidP="002E518E">
            <w:pPr>
              <w:spacing w:after="0"/>
              <w:jc w:val="both"/>
              <w:rPr>
                <w:rFonts w:ascii="Myriad Pro" w:hAnsi="Myriad Pro" w:cs="Arial Unicode MS"/>
                <w:color w:val="422D26"/>
                <w:sz w:val="20"/>
                <w:szCs w:val="20"/>
              </w:rPr>
            </w:pPr>
            <w:r w:rsidRPr="00B855F0">
              <w:rPr>
                <w:rFonts w:ascii="Myriad Pro" w:hAnsi="Myriad Pro" w:cs="Arial Unicode MS"/>
                <w:color w:val="422D26"/>
                <w:sz w:val="20"/>
                <w:szCs w:val="20"/>
              </w:rPr>
              <w:t>Après avoir interrogé la conception « classique » de l’erreur à l’école, qui consiste souvent à interpréter et à catégoriser l’erreur avant de la définir, Yves Reuter dénonce le flou qui règne dans les pratiques et les réflexions autour de cette notion pourtant fondamentale à l’école.</w:t>
            </w:r>
          </w:p>
          <w:p w:rsidR="002E518E" w:rsidRPr="00B855F0" w:rsidRDefault="002E518E" w:rsidP="002E518E">
            <w:pPr>
              <w:spacing w:after="0"/>
              <w:jc w:val="both"/>
              <w:rPr>
                <w:rFonts w:ascii="Myriad Pro" w:hAnsi="Myriad Pro" w:cs="Arial Unicode MS"/>
                <w:color w:val="422D26"/>
                <w:sz w:val="20"/>
                <w:szCs w:val="20"/>
              </w:rPr>
            </w:pPr>
            <w:r w:rsidRPr="00B855F0">
              <w:rPr>
                <w:rFonts w:ascii="Myriad Pro" w:hAnsi="Myriad Pro" w:cs="Arial Unicode MS"/>
                <w:color w:val="422D26"/>
                <w:sz w:val="20"/>
                <w:szCs w:val="20"/>
              </w:rPr>
              <w:t xml:space="preserve">Yves Reuter démontre qu’une erreur peut être la preuve des apprentissages, et que l’élève qui écrit au passé simple « il </w:t>
            </w:r>
            <w:proofErr w:type="spellStart"/>
            <w:r w:rsidRPr="00B855F0">
              <w:rPr>
                <w:rFonts w:ascii="Myriad Pro" w:hAnsi="Myriad Pro" w:cs="Arial Unicode MS"/>
                <w:color w:val="422D26"/>
                <w:sz w:val="20"/>
                <w:szCs w:val="20"/>
              </w:rPr>
              <w:t>prena</w:t>
            </w:r>
            <w:proofErr w:type="spellEnd"/>
            <w:r w:rsidRPr="00B855F0">
              <w:rPr>
                <w:rFonts w:ascii="Myriad Pro" w:hAnsi="Myriad Pro" w:cs="Arial Unicode MS"/>
                <w:color w:val="422D26"/>
                <w:sz w:val="20"/>
                <w:szCs w:val="20"/>
              </w:rPr>
              <w:t xml:space="preserve"> » montre qu’il a intégré les formes classiques de ce temps.</w:t>
            </w:r>
          </w:p>
          <w:p w:rsidR="002E518E" w:rsidRPr="00B855F0" w:rsidRDefault="002E518E" w:rsidP="002E518E">
            <w:pPr>
              <w:spacing w:after="0"/>
              <w:jc w:val="both"/>
              <w:rPr>
                <w:rFonts w:ascii="Myriad Pro" w:hAnsi="Myriad Pro" w:cs="Arial Unicode MS"/>
                <w:color w:val="422D26"/>
                <w:sz w:val="20"/>
                <w:szCs w:val="20"/>
              </w:rPr>
            </w:pPr>
            <w:r w:rsidRPr="00B855F0">
              <w:rPr>
                <w:rFonts w:ascii="Myriad Pro" w:hAnsi="Myriad Pro" w:cs="Arial Unicode MS"/>
                <w:color w:val="422D26"/>
                <w:sz w:val="20"/>
                <w:szCs w:val="20"/>
              </w:rPr>
              <w:t>Il dissipe ensuite l’illusion d’une cause unique et évidente : une erreur peut en effet avoir plusieurs causes, ou être le résultat d’un chaînage de causes.</w:t>
            </w:r>
          </w:p>
          <w:p w:rsidR="002E518E" w:rsidRPr="00B855F0" w:rsidRDefault="002E518E" w:rsidP="002E518E">
            <w:pPr>
              <w:spacing w:after="0"/>
              <w:jc w:val="both"/>
              <w:rPr>
                <w:rFonts w:ascii="Myriad Pro" w:hAnsi="Myriad Pro" w:cs="Arial Unicode MS"/>
                <w:color w:val="422D26"/>
                <w:sz w:val="20"/>
                <w:szCs w:val="20"/>
              </w:rPr>
            </w:pPr>
            <w:r w:rsidRPr="00B855F0">
              <w:rPr>
                <w:rFonts w:ascii="Myriad Pro" w:hAnsi="Myriad Pro" w:cs="Arial Unicode MS"/>
                <w:color w:val="422D26"/>
                <w:sz w:val="20"/>
                <w:szCs w:val="20"/>
              </w:rPr>
              <w:t xml:space="preserve">Il ne préconise pas d’encourager les élèves à commettre des erreurs, mais bien à prendre des risques et à accepter l’erreur comme un état transitoire de l’apprentissage. </w:t>
            </w:r>
          </w:p>
          <w:p w:rsidR="00771AF8" w:rsidRPr="00315640" w:rsidRDefault="002E518E" w:rsidP="00315640">
            <w:pPr>
              <w:spacing w:after="0"/>
              <w:jc w:val="both"/>
              <w:rPr>
                <w:rFonts w:ascii="Myriad Pro" w:hAnsi="Myriad Pro" w:cs="Arial Unicode MS"/>
                <w:color w:val="422D26"/>
                <w:sz w:val="20"/>
                <w:szCs w:val="20"/>
              </w:rPr>
            </w:pPr>
            <w:r w:rsidRPr="00B855F0">
              <w:rPr>
                <w:rFonts w:ascii="Myriad Pro" w:hAnsi="Myriad Pro" w:cs="Arial Unicode MS"/>
                <w:color w:val="422D26"/>
                <w:sz w:val="20"/>
                <w:szCs w:val="20"/>
              </w:rPr>
              <w:t>Un pari  sur la possibilité de mettre les erreurs au cœur des apprentissages, pour que l’école ne soit plus « un système persévérant dans une logique dont elle refuse de reconnaître l’absurdité malgré des décennies d’échec ». (D’après « les cahiers pédagogiques »)</w:t>
            </w:r>
          </w:p>
        </w:tc>
      </w:tr>
      <w:tr w:rsidR="00771AF8" w:rsidTr="00CF6759">
        <w:trPr>
          <w:trHeight w:val="3002"/>
        </w:trPr>
        <w:tc>
          <w:tcPr>
            <w:tcW w:w="2798" w:type="dxa"/>
            <w:tcBorders>
              <w:top w:val="single" w:sz="4" w:space="0" w:color="FFFFFF"/>
              <w:left w:val="single" w:sz="4" w:space="0" w:color="FFFFFF"/>
              <w:bottom w:val="single" w:sz="4" w:space="0" w:color="FFFFFF"/>
              <w:right w:val="single" w:sz="4" w:space="0" w:color="FFFFFF"/>
            </w:tcBorders>
            <w:shd w:val="clear" w:color="auto" w:fill="FFFFFF"/>
            <w:tcMar>
              <w:left w:w="60" w:type="dxa"/>
            </w:tcMar>
          </w:tcPr>
          <w:p w:rsidR="00771AF8" w:rsidRDefault="00771AF8">
            <w:pPr>
              <w:spacing w:after="0"/>
              <w:rPr>
                <w:rFonts w:ascii="Glypha LT Std Light" w:hAnsi="Glypha LT Std Light"/>
                <w:b/>
                <w:color w:val="F15A29"/>
                <w:sz w:val="32"/>
                <w:szCs w:val="28"/>
              </w:rPr>
            </w:pPr>
            <w:r>
              <w:rPr>
                <w:rFonts w:ascii="Glypha LT Std Light" w:hAnsi="Glypha LT Std Light"/>
                <w:b/>
                <w:color w:val="F15A29"/>
                <w:sz w:val="32"/>
                <w:szCs w:val="28"/>
              </w:rPr>
              <w:t xml:space="preserve"> </w:t>
            </w:r>
            <w:r>
              <w:rPr>
                <w:rFonts w:ascii="Glypha LT Std Light" w:hAnsi="Glypha LT Std Light"/>
                <w:b/>
                <w:noProof/>
                <w:color w:val="F15A29"/>
                <w:sz w:val="32"/>
                <w:szCs w:val="28"/>
                <w:lang w:val="en-US"/>
              </w:rPr>
              <w:drawing>
                <wp:inline distT="0" distB="0" distL="0" distR="0" wp14:anchorId="79A47A33" wp14:editId="35F0FE39">
                  <wp:extent cx="1311966" cy="1923026"/>
                  <wp:effectExtent l="0" t="0" r="2540" b="1270"/>
                  <wp:docPr id="21" name="Image 21" descr="E:\7 avril\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7 avril\unnamed.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12865" cy="1924344"/>
                          </a:xfrm>
                          <a:prstGeom prst="rect">
                            <a:avLst/>
                          </a:prstGeom>
                          <a:noFill/>
                          <a:ln>
                            <a:noFill/>
                          </a:ln>
                        </pic:spPr>
                      </pic:pic>
                    </a:graphicData>
                  </a:graphic>
                </wp:inline>
              </w:drawing>
            </w:r>
          </w:p>
        </w:tc>
        <w:tc>
          <w:tcPr>
            <w:tcW w:w="7972" w:type="dxa"/>
            <w:tcBorders>
              <w:top w:val="single" w:sz="4" w:space="0" w:color="FFFFFF"/>
              <w:left w:val="single" w:sz="4" w:space="0" w:color="FFFFFF"/>
              <w:bottom w:val="single" w:sz="4" w:space="0" w:color="FFFFFF"/>
              <w:right w:val="single" w:sz="4" w:space="0" w:color="FFFFFF"/>
            </w:tcBorders>
            <w:shd w:val="clear" w:color="auto" w:fill="F2F2F2"/>
            <w:tcMar>
              <w:left w:w="60" w:type="dxa"/>
            </w:tcMar>
          </w:tcPr>
          <w:p w:rsidR="00771AF8" w:rsidRDefault="00771AF8" w:rsidP="00771AF8">
            <w:pPr>
              <w:spacing w:after="0"/>
              <w:jc w:val="both"/>
              <w:rPr>
                <w:rFonts w:ascii="Myriad Pro" w:hAnsi="Myriad Pro" w:cs="Arial Unicode MS"/>
                <w:b/>
                <w:color w:val="422D26"/>
                <w:szCs w:val="20"/>
              </w:rPr>
            </w:pPr>
            <w:r w:rsidRPr="00771AF8">
              <w:rPr>
                <w:rFonts w:ascii="Myriad Pro" w:hAnsi="Myriad Pro" w:cs="Arial Unicode MS"/>
                <w:b/>
                <w:color w:val="422D26"/>
                <w:szCs w:val="20"/>
              </w:rPr>
              <w:t>La fécondité des erreurs</w:t>
            </w:r>
          </w:p>
          <w:p w:rsidR="00315640" w:rsidRDefault="00315640" w:rsidP="00771AF8">
            <w:pPr>
              <w:spacing w:after="0"/>
              <w:jc w:val="both"/>
              <w:rPr>
                <w:rFonts w:ascii="Myriad Pro" w:hAnsi="Myriad Pro" w:cs="Arial Unicode MS"/>
                <w:b/>
                <w:color w:val="422D26"/>
                <w:szCs w:val="20"/>
              </w:rPr>
            </w:pPr>
          </w:p>
          <w:p w:rsidR="002E518E" w:rsidRPr="00B855F0" w:rsidRDefault="002E518E" w:rsidP="002E518E">
            <w:pPr>
              <w:spacing w:after="0"/>
              <w:jc w:val="both"/>
              <w:rPr>
                <w:rFonts w:ascii="Myriad Pro" w:hAnsi="Myriad Pro" w:cs="Arial Unicode MS"/>
                <w:i/>
                <w:color w:val="422D26"/>
                <w:sz w:val="20"/>
                <w:szCs w:val="20"/>
              </w:rPr>
            </w:pPr>
            <w:r w:rsidRPr="00B855F0">
              <w:rPr>
                <w:rFonts w:ascii="Myriad Pro" w:hAnsi="Myriad Pro" w:cs="Arial Unicode MS"/>
                <w:i/>
                <w:color w:val="422D26"/>
                <w:sz w:val="20"/>
                <w:szCs w:val="20"/>
              </w:rPr>
              <w:t xml:space="preserve">Bernard </w:t>
            </w:r>
            <w:proofErr w:type="spellStart"/>
            <w:r w:rsidRPr="00B855F0">
              <w:rPr>
                <w:rFonts w:ascii="Myriad Pro" w:hAnsi="Myriad Pro" w:cs="Arial Unicode MS"/>
                <w:i/>
                <w:color w:val="422D26"/>
                <w:sz w:val="20"/>
                <w:szCs w:val="20"/>
              </w:rPr>
              <w:t>Pourprix</w:t>
            </w:r>
            <w:proofErr w:type="spellEnd"/>
            <w:r w:rsidRPr="00B855F0">
              <w:rPr>
                <w:rFonts w:ascii="Myriad Pro" w:hAnsi="Myriad Pro" w:cs="Arial Unicode MS"/>
                <w:i/>
                <w:color w:val="422D26"/>
                <w:sz w:val="20"/>
                <w:szCs w:val="20"/>
              </w:rPr>
              <w:t xml:space="preserve"> Professeur des universités honoraire en épistémologie et histoire des sciences.</w:t>
            </w:r>
          </w:p>
          <w:p w:rsidR="00771AF8" w:rsidRDefault="002E518E" w:rsidP="002E518E">
            <w:pPr>
              <w:spacing w:after="0"/>
              <w:jc w:val="both"/>
              <w:rPr>
                <w:rFonts w:ascii="Myriad Pro" w:hAnsi="Myriad Pro" w:cs="Arial Unicode MS"/>
                <w:i/>
                <w:color w:val="422D26"/>
                <w:sz w:val="20"/>
                <w:szCs w:val="20"/>
              </w:rPr>
            </w:pPr>
            <w:r w:rsidRPr="00B855F0">
              <w:rPr>
                <w:rFonts w:ascii="Myriad Pro" w:hAnsi="Myriad Pro" w:cs="Arial Unicode MS"/>
                <w:color w:val="422D26"/>
                <w:sz w:val="20"/>
                <w:szCs w:val="20"/>
              </w:rPr>
              <w:t xml:space="preserve">L'intérêt de ce livre est d'avoir articulé la présentation de ces débats autour de la notion d'erreur. Loin d'y voir systématiquement un obstacle au développement de la connaissance, ou ne serait-ce qu'un frein à celui-ci, Bernard </w:t>
            </w:r>
            <w:proofErr w:type="spellStart"/>
            <w:r w:rsidRPr="00B855F0">
              <w:rPr>
                <w:rFonts w:ascii="Myriad Pro" w:hAnsi="Myriad Pro" w:cs="Arial Unicode MS"/>
                <w:color w:val="422D26"/>
                <w:sz w:val="20"/>
                <w:szCs w:val="20"/>
              </w:rPr>
              <w:t>Pourprix</w:t>
            </w:r>
            <w:proofErr w:type="spellEnd"/>
            <w:r w:rsidRPr="00B855F0">
              <w:rPr>
                <w:rFonts w:ascii="Myriad Pro" w:hAnsi="Myriad Pro" w:cs="Arial Unicode MS"/>
                <w:color w:val="422D26"/>
                <w:sz w:val="20"/>
                <w:szCs w:val="20"/>
              </w:rPr>
              <w:t xml:space="preserve"> y voit parfois un de ses moteurs : « L'objet principal de cet ouvrage est de montrer que des grilles conceptuelles reconnues comme fausses pour la science d'aujourd'hui ont […] joué un rôle majeur dans l'histoire des théories dynamiques. » Plus précisément, Bernard </w:t>
            </w:r>
            <w:proofErr w:type="spellStart"/>
            <w:r w:rsidRPr="00B855F0">
              <w:rPr>
                <w:rFonts w:ascii="Myriad Pro" w:hAnsi="Myriad Pro" w:cs="Arial Unicode MS"/>
                <w:color w:val="422D26"/>
                <w:sz w:val="20"/>
                <w:szCs w:val="20"/>
              </w:rPr>
              <w:t>Pourprix</w:t>
            </w:r>
            <w:proofErr w:type="spellEnd"/>
            <w:r w:rsidRPr="00B855F0">
              <w:rPr>
                <w:rFonts w:ascii="Myriad Pro" w:hAnsi="Myriad Pro" w:cs="Arial Unicode MS"/>
                <w:color w:val="422D26"/>
                <w:sz w:val="20"/>
                <w:szCs w:val="20"/>
              </w:rPr>
              <w:t xml:space="preserve"> montre comment de multiples erreurs d'interprétation, de calcul ou autres, commises par les physiciens ont, tout au long du XIXe siècle, fécondé leur propre travail.  </w:t>
            </w:r>
            <w:r w:rsidRPr="00B855F0">
              <w:rPr>
                <w:rFonts w:ascii="Myriad Pro" w:hAnsi="Myriad Pro" w:cs="Arial Unicode MS"/>
                <w:i/>
                <w:color w:val="422D26"/>
                <w:sz w:val="20"/>
                <w:szCs w:val="20"/>
              </w:rPr>
              <w:t>D’après un compte-rendu de Thomas Lepeltier</w:t>
            </w:r>
          </w:p>
          <w:p w:rsidR="00CF6759" w:rsidRDefault="00CF6759" w:rsidP="002E518E">
            <w:pPr>
              <w:spacing w:after="0"/>
              <w:jc w:val="both"/>
              <w:rPr>
                <w:rFonts w:ascii="Myriad Pro" w:hAnsi="Myriad Pro" w:cs="Arial Unicode MS"/>
                <w:color w:val="422D26"/>
                <w:szCs w:val="20"/>
              </w:rPr>
            </w:pPr>
          </w:p>
        </w:tc>
      </w:tr>
      <w:tr w:rsidR="00771AF8" w:rsidTr="00CF6759">
        <w:tc>
          <w:tcPr>
            <w:tcW w:w="2798" w:type="dxa"/>
            <w:tcBorders>
              <w:top w:val="single" w:sz="4" w:space="0" w:color="FFFFFF"/>
              <w:left w:val="single" w:sz="4" w:space="0" w:color="FFFFFF"/>
              <w:bottom w:val="single" w:sz="4" w:space="0" w:color="FFFFFF"/>
              <w:right w:val="single" w:sz="4" w:space="0" w:color="FFFFFF"/>
            </w:tcBorders>
            <w:shd w:val="clear" w:color="auto" w:fill="FFFFFF"/>
            <w:tcMar>
              <w:left w:w="60" w:type="dxa"/>
            </w:tcMar>
          </w:tcPr>
          <w:p w:rsidR="00771AF8" w:rsidRDefault="00771AF8">
            <w:pPr>
              <w:spacing w:after="0"/>
              <w:rPr>
                <w:rFonts w:ascii="Glypha LT Std Light" w:hAnsi="Glypha LT Std Light"/>
                <w:b/>
                <w:color w:val="F15A29"/>
                <w:sz w:val="32"/>
                <w:szCs w:val="28"/>
              </w:rPr>
            </w:pPr>
            <w:r>
              <w:rPr>
                <w:rFonts w:ascii="Glypha LT Std Light" w:hAnsi="Glypha LT Std Light"/>
                <w:b/>
                <w:color w:val="F15A29"/>
                <w:sz w:val="32"/>
                <w:szCs w:val="28"/>
              </w:rPr>
              <w:t xml:space="preserve">    </w:t>
            </w:r>
            <w:r>
              <w:rPr>
                <w:rFonts w:ascii="Glypha LT Std Light" w:hAnsi="Glypha LT Std Light"/>
                <w:b/>
                <w:noProof/>
                <w:color w:val="F15A29"/>
                <w:sz w:val="32"/>
                <w:szCs w:val="28"/>
                <w:lang w:val="en-US"/>
              </w:rPr>
              <w:drawing>
                <wp:inline distT="0" distB="0" distL="0" distR="0" wp14:anchorId="7955A8BF" wp14:editId="663791A2">
                  <wp:extent cx="1129085" cy="1423283"/>
                  <wp:effectExtent l="0" t="0" r="0" b="5715"/>
                  <wp:docPr id="22" name="Image 22" descr="E:\7 avril\unname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7 avril\unnamed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1129" cy="1425860"/>
                          </a:xfrm>
                          <a:prstGeom prst="rect">
                            <a:avLst/>
                          </a:prstGeom>
                          <a:noFill/>
                          <a:ln>
                            <a:noFill/>
                          </a:ln>
                        </pic:spPr>
                      </pic:pic>
                    </a:graphicData>
                  </a:graphic>
                </wp:inline>
              </w:drawing>
            </w:r>
          </w:p>
        </w:tc>
        <w:tc>
          <w:tcPr>
            <w:tcW w:w="7972" w:type="dxa"/>
            <w:tcBorders>
              <w:top w:val="single" w:sz="4" w:space="0" w:color="FFFFFF"/>
              <w:left w:val="single" w:sz="4" w:space="0" w:color="FFFFFF"/>
              <w:bottom w:val="single" w:sz="4" w:space="0" w:color="FFFFFF"/>
              <w:right w:val="single" w:sz="4" w:space="0" w:color="FFFFFF"/>
            </w:tcBorders>
            <w:shd w:val="clear" w:color="auto" w:fill="F2F2F2"/>
            <w:tcMar>
              <w:left w:w="60" w:type="dxa"/>
            </w:tcMar>
          </w:tcPr>
          <w:p w:rsidR="00771AF8" w:rsidRPr="00CF6759" w:rsidRDefault="00771AF8" w:rsidP="00771AF8">
            <w:pPr>
              <w:spacing w:after="0"/>
              <w:jc w:val="both"/>
              <w:rPr>
                <w:rFonts w:ascii="Myriad Pro" w:hAnsi="Myriad Pro"/>
                <w:b/>
              </w:rPr>
            </w:pPr>
            <w:r w:rsidRPr="00CF6759">
              <w:rPr>
                <w:rFonts w:ascii="Myriad Pro" w:hAnsi="Myriad Pro"/>
                <w:b/>
              </w:rPr>
              <w:t>Je pense donc je me trompe</w:t>
            </w:r>
          </w:p>
          <w:p w:rsidR="00B855F0" w:rsidRPr="00771AF8" w:rsidRDefault="00B855F0" w:rsidP="00771AF8">
            <w:pPr>
              <w:spacing w:after="0"/>
              <w:jc w:val="both"/>
              <w:rPr>
                <w:rFonts w:ascii="Myriad Pro" w:hAnsi="Myriad Pro"/>
                <w:b/>
                <w:sz w:val="20"/>
              </w:rPr>
            </w:pPr>
          </w:p>
          <w:p w:rsidR="00B855F0" w:rsidRPr="00B855F0" w:rsidRDefault="00B855F0" w:rsidP="00B855F0">
            <w:pPr>
              <w:widowControl w:val="0"/>
              <w:suppressLineNumbers/>
              <w:spacing w:after="0"/>
              <w:rPr>
                <w:rFonts w:ascii="Myriad Pro" w:hAnsi="Myriad Pro"/>
                <w:i/>
                <w:sz w:val="20"/>
              </w:rPr>
            </w:pPr>
            <w:r w:rsidRPr="00B855F0">
              <w:rPr>
                <w:rFonts w:ascii="Myriad Pro" w:hAnsi="Myriad Pro"/>
                <w:i/>
                <w:sz w:val="20"/>
              </w:rPr>
              <w:t xml:space="preserve">Jean-Pierre </w:t>
            </w:r>
            <w:proofErr w:type="spellStart"/>
            <w:r w:rsidRPr="00B855F0">
              <w:rPr>
                <w:rFonts w:ascii="Myriad Pro" w:hAnsi="Myriad Pro"/>
                <w:i/>
                <w:sz w:val="20"/>
              </w:rPr>
              <w:t>Lentin</w:t>
            </w:r>
            <w:proofErr w:type="spellEnd"/>
            <w:r w:rsidRPr="00B855F0">
              <w:rPr>
                <w:rFonts w:ascii="Myriad Pro" w:hAnsi="Myriad Pro"/>
                <w:i/>
                <w:sz w:val="20"/>
              </w:rPr>
              <w:t xml:space="preserve"> : journaliste spécialisé en culture et sciences, écrivain, producteur de radio et de télévision</w:t>
            </w:r>
          </w:p>
          <w:p w:rsidR="00771AF8" w:rsidRDefault="00B855F0" w:rsidP="00B855F0">
            <w:pPr>
              <w:widowControl w:val="0"/>
              <w:suppressLineNumbers/>
              <w:spacing w:after="0"/>
              <w:rPr>
                <w:rFonts w:ascii="Myriad Pro" w:hAnsi="Myriad Pro"/>
                <w:sz w:val="20"/>
              </w:rPr>
            </w:pPr>
            <w:r w:rsidRPr="00B855F0">
              <w:rPr>
                <w:rFonts w:ascii="Myriad Pro" w:hAnsi="Myriad Pro"/>
                <w:sz w:val="20"/>
              </w:rPr>
              <w:t xml:space="preserve"> Le scientifique idéal devrait en permanence s’attendre à l’inattendu, mais n’est-il pas finalement réconfortant de se rendre compte que les scientifiques sont des hommes et des femmes comme les autres ? Saluons l’érudition  de J-P </w:t>
            </w:r>
            <w:proofErr w:type="spellStart"/>
            <w:r w:rsidRPr="00B855F0">
              <w:rPr>
                <w:rFonts w:ascii="Myriad Pro" w:hAnsi="Myriad Pro"/>
                <w:sz w:val="20"/>
              </w:rPr>
              <w:t>Lentin</w:t>
            </w:r>
            <w:proofErr w:type="spellEnd"/>
            <w:r w:rsidRPr="00B855F0">
              <w:rPr>
                <w:rFonts w:ascii="Myriad Pro" w:hAnsi="Myriad Pro"/>
                <w:sz w:val="20"/>
              </w:rPr>
              <w:t xml:space="preserve"> et pardonnons-lui ses impertinences : au nom de la science (…) je le remercie d’avoir écrit ce livre (…). </w:t>
            </w:r>
            <w:r w:rsidRPr="00B855F0">
              <w:rPr>
                <w:rFonts w:ascii="Myriad Pro" w:hAnsi="Myriad Pro"/>
                <w:i/>
                <w:sz w:val="20"/>
              </w:rPr>
              <w:t>Préface d’Yves Coppens</w:t>
            </w:r>
          </w:p>
        </w:tc>
      </w:tr>
      <w:tr w:rsidR="004D0640" w:rsidTr="00C364D0">
        <w:trPr>
          <w:trHeight w:val="415"/>
        </w:trPr>
        <w:tc>
          <w:tcPr>
            <w:tcW w:w="2798" w:type="dxa"/>
            <w:tcBorders>
              <w:top w:val="single" w:sz="4" w:space="0" w:color="FFFFFF"/>
              <w:left w:val="single" w:sz="4" w:space="0" w:color="FFFFFF"/>
              <w:bottom w:val="single" w:sz="4" w:space="0" w:color="FFFFFF"/>
              <w:right w:val="single" w:sz="4" w:space="0" w:color="FFFFFF"/>
            </w:tcBorders>
            <w:shd w:val="clear" w:color="auto" w:fill="FFFFFF"/>
            <w:tcMar>
              <w:left w:w="60" w:type="dxa"/>
            </w:tcMar>
          </w:tcPr>
          <w:p w:rsidR="004D0640" w:rsidRPr="004D0640" w:rsidRDefault="004D0640" w:rsidP="004D0640">
            <w:pPr>
              <w:spacing w:after="0"/>
              <w:rPr>
                <w:rFonts w:ascii="Glypha LT Std Light" w:hAnsi="Glypha LT Std Light"/>
                <w:b/>
                <w:color w:val="F15A29"/>
                <w:sz w:val="32"/>
                <w:szCs w:val="28"/>
              </w:rPr>
            </w:pPr>
            <w:r>
              <w:rPr>
                <w:rFonts w:ascii="Glypha LT Std Light" w:hAnsi="Glypha LT Std Light"/>
                <w:b/>
                <w:noProof/>
                <w:color w:val="F15A29"/>
                <w:sz w:val="32"/>
                <w:szCs w:val="28"/>
                <w:lang w:val="en-US"/>
              </w:rPr>
              <w:drawing>
                <wp:anchor distT="0" distB="0" distL="0" distR="0" simplePos="0" relativeHeight="251661312" behindDoc="0" locked="0" layoutInCell="1" allowOverlap="1" wp14:anchorId="0316C275" wp14:editId="1B2EA366">
                  <wp:simplePos x="0" y="0"/>
                  <wp:positionH relativeFrom="column">
                    <wp:posOffset>281940</wp:posOffset>
                  </wp:positionH>
                  <wp:positionV relativeFrom="paragraph">
                    <wp:posOffset>107950</wp:posOffset>
                  </wp:positionV>
                  <wp:extent cx="1049020" cy="1478915"/>
                  <wp:effectExtent l="0" t="0" r="0" b="6985"/>
                  <wp:wrapTopAndBottom/>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49020" cy="14789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7972" w:type="dxa"/>
            <w:tcBorders>
              <w:top w:val="single" w:sz="4" w:space="0" w:color="FFFFFF"/>
              <w:left w:val="single" w:sz="4" w:space="0" w:color="FFFFFF"/>
              <w:bottom w:val="single" w:sz="4" w:space="0" w:color="FFFFFF"/>
              <w:right w:val="single" w:sz="4" w:space="0" w:color="FFFFFF"/>
            </w:tcBorders>
            <w:shd w:val="clear" w:color="auto" w:fill="F2F2F2"/>
            <w:tcMar>
              <w:left w:w="60" w:type="dxa"/>
            </w:tcMar>
          </w:tcPr>
          <w:p w:rsidR="00C364D0" w:rsidRPr="00C364D0" w:rsidRDefault="00C364D0" w:rsidP="004D0640">
            <w:pPr>
              <w:spacing w:after="0"/>
              <w:jc w:val="both"/>
              <w:rPr>
                <w:rFonts w:ascii="Myriad Pro" w:hAnsi="Myriad Pro"/>
                <w:b/>
              </w:rPr>
            </w:pPr>
            <w:r w:rsidRPr="00C364D0">
              <w:rPr>
                <w:rFonts w:ascii="Myriad Pro" w:hAnsi="Myriad Pro"/>
                <w:b/>
              </w:rPr>
              <w:t>L’erreur, un outil pour enseigner</w:t>
            </w:r>
          </w:p>
          <w:p w:rsidR="00C364D0" w:rsidRDefault="00C364D0" w:rsidP="004D0640">
            <w:pPr>
              <w:spacing w:after="0"/>
              <w:jc w:val="both"/>
              <w:rPr>
                <w:rFonts w:ascii="Myriad Pro" w:hAnsi="Myriad Pro"/>
                <w:sz w:val="20"/>
              </w:rPr>
            </w:pPr>
          </w:p>
          <w:p w:rsidR="004D0640" w:rsidRPr="004D0640" w:rsidRDefault="004D0640" w:rsidP="004D0640">
            <w:pPr>
              <w:spacing w:after="0"/>
              <w:jc w:val="both"/>
              <w:rPr>
                <w:rFonts w:ascii="Myriad Pro" w:hAnsi="Myriad Pro"/>
                <w:sz w:val="20"/>
              </w:rPr>
            </w:pPr>
            <w:r w:rsidRPr="004D0640">
              <w:rPr>
                <w:rFonts w:ascii="Myriad Pro" w:hAnsi="Myriad Pro"/>
                <w:sz w:val="20"/>
              </w:rPr>
              <w:t xml:space="preserve">Jean-Pierre </w:t>
            </w:r>
            <w:proofErr w:type="spellStart"/>
            <w:r w:rsidRPr="004D0640">
              <w:rPr>
                <w:rFonts w:ascii="Myriad Pro" w:hAnsi="Myriad Pro"/>
                <w:sz w:val="20"/>
              </w:rPr>
              <w:t>Astolfi</w:t>
            </w:r>
            <w:proofErr w:type="spellEnd"/>
            <w:r w:rsidRPr="004D0640">
              <w:rPr>
                <w:rFonts w:ascii="Myriad Pro" w:hAnsi="Myriad Pro"/>
                <w:sz w:val="20"/>
              </w:rPr>
              <w:t xml:space="preserve">, didacticien et professeur de sciences de l'éducation à l’université de Rouen, identifie en s'appuyant sur de nombreux exemples, huit types d'erreurs pour lesquelles il propose médiations et remédiations. </w:t>
            </w:r>
          </w:p>
          <w:p w:rsidR="004D0640" w:rsidRPr="004D0640" w:rsidRDefault="004D0640" w:rsidP="004D0640">
            <w:pPr>
              <w:spacing w:after="0"/>
              <w:jc w:val="both"/>
              <w:rPr>
                <w:rFonts w:ascii="Myriad Pro" w:hAnsi="Myriad Pro"/>
                <w:sz w:val="20"/>
              </w:rPr>
            </w:pPr>
            <w:r w:rsidRPr="004D0640">
              <w:rPr>
                <w:rFonts w:ascii="Myriad Pro" w:hAnsi="Myriad Pro"/>
                <w:sz w:val="20"/>
              </w:rPr>
              <w:t>L'auteur montre avec précision qu'il est possible de s'appuyer sur les erreurs commises pour renouveler l'analyse de ce qui se joue dans la classe et pour mieux fonder l'intervention pédagogique.</w:t>
            </w:r>
          </w:p>
          <w:p w:rsidR="004D0640" w:rsidRPr="004D0640" w:rsidRDefault="004D0640" w:rsidP="004D0640">
            <w:pPr>
              <w:spacing w:after="0"/>
              <w:jc w:val="both"/>
              <w:rPr>
                <w:rFonts w:ascii="Myriad Pro" w:hAnsi="Myriad Pro"/>
                <w:sz w:val="20"/>
              </w:rPr>
            </w:pPr>
            <w:r w:rsidRPr="004D0640">
              <w:rPr>
                <w:rFonts w:ascii="Myriad Pro" w:hAnsi="Myriad Pro"/>
                <w:sz w:val="20"/>
              </w:rPr>
              <w:t xml:space="preserve">Mettre l'erreur au cœur des apprentissages dépasse largement la sphère technico-didactique pour questionner le sens des activités scolaires. </w:t>
            </w:r>
          </w:p>
          <w:p w:rsidR="004D0640" w:rsidRPr="00CF6759" w:rsidRDefault="004D0640" w:rsidP="004D0640">
            <w:pPr>
              <w:spacing w:after="0"/>
              <w:jc w:val="both"/>
              <w:rPr>
                <w:rFonts w:ascii="Myriad Pro" w:hAnsi="Myriad Pro"/>
                <w:b/>
              </w:rPr>
            </w:pPr>
            <w:r w:rsidRPr="004D0640">
              <w:rPr>
                <w:rFonts w:ascii="Myriad Pro" w:hAnsi="Myriad Pro"/>
                <w:sz w:val="20"/>
              </w:rPr>
              <w:t>On est globalement passé d'une conception négative donnant lieu à sanction à une autre, où les erreurs se présentent plutôt comme indices pour comprendre le processus d'apprentissage et comme témoins pour repérer les difficultés des élèves.</w:t>
            </w:r>
            <w:r>
              <w:rPr>
                <w:rFonts w:ascii="Myriad Pro" w:hAnsi="Myriad Pro"/>
                <w:sz w:val="20"/>
              </w:rPr>
              <w:t xml:space="preserve"> </w:t>
            </w:r>
            <w:r w:rsidRPr="004D0640">
              <w:rPr>
                <w:rFonts w:ascii="Myriad Pro" w:hAnsi="Myriad Pro"/>
                <w:sz w:val="20"/>
              </w:rPr>
              <w:t>Cela peut être angoissant pour les enseignants mais n'est peut-être pas si étranger qu'il y paraît à la question de la violence à l’école.</w:t>
            </w:r>
          </w:p>
        </w:tc>
      </w:tr>
    </w:tbl>
    <w:p w:rsidR="00964879" w:rsidRDefault="00964879" w:rsidP="00964879">
      <w:pPr>
        <w:spacing w:after="0"/>
        <w:rPr>
          <w:rFonts w:ascii="Glypha LT Std Light" w:hAnsi="Glypha LT Std Light"/>
          <w:color w:val="F15A29"/>
          <w:sz w:val="32"/>
          <w:szCs w:val="28"/>
        </w:rPr>
      </w:pPr>
      <w:proofErr w:type="spellStart"/>
      <w:r>
        <w:rPr>
          <w:rFonts w:ascii="Glypha LT Std Light" w:hAnsi="Glypha LT Std Light"/>
          <w:color w:val="F15A29"/>
          <w:sz w:val="32"/>
          <w:szCs w:val="28"/>
        </w:rPr>
        <w:lastRenderedPageBreak/>
        <w:t>Sitographie</w:t>
      </w:r>
      <w:proofErr w:type="spellEnd"/>
    </w:p>
    <w:p w:rsidR="00964879" w:rsidRDefault="00964879" w:rsidP="00964879">
      <w:pPr>
        <w:spacing w:after="0"/>
        <w:rPr>
          <w:rFonts w:ascii="Myriad Pro" w:hAnsi="Myriad Pro"/>
          <w:sz w:val="20"/>
        </w:rPr>
      </w:pPr>
    </w:p>
    <w:p w:rsidR="00964879" w:rsidRPr="00964879" w:rsidRDefault="00964879" w:rsidP="00964879">
      <w:pPr>
        <w:spacing w:after="0"/>
        <w:rPr>
          <w:rFonts w:ascii="Myriad Pro" w:hAnsi="Myriad Pro"/>
          <w:sz w:val="20"/>
        </w:rPr>
      </w:pPr>
      <w:r w:rsidRPr="00964879">
        <w:rPr>
          <w:rFonts w:ascii="Myriad Pro" w:hAnsi="Myriad Pro"/>
          <w:sz w:val="20"/>
        </w:rPr>
        <w:t>"</w:t>
      </w:r>
      <w:r w:rsidRPr="009A5741">
        <w:rPr>
          <w:rFonts w:ascii="Myriad Pro" w:hAnsi="Myriad Pro"/>
          <w:b/>
          <w:sz w:val="20"/>
        </w:rPr>
        <w:t>L’erreur scientifique</w:t>
      </w:r>
      <w:r w:rsidRPr="00964879">
        <w:rPr>
          <w:rFonts w:ascii="Myriad Pro" w:hAnsi="Myriad Pro"/>
          <w:sz w:val="20"/>
        </w:rPr>
        <w:t>", par Jean-François Bach, Secrétaire perpétuel de l’Académie des sciences</w:t>
      </w:r>
    </w:p>
    <w:p w:rsidR="00964879" w:rsidRPr="00964879" w:rsidRDefault="007A3BF6" w:rsidP="00964879">
      <w:pPr>
        <w:spacing w:after="0"/>
        <w:rPr>
          <w:rFonts w:ascii="Myriad Pro" w:hAnsi="Myriad Pro"/>
          <w:sz w:val="20"/>
        </w:rPr>
      </w:pPr>
      <w:hyperlink r:id="rId20" w:history="1">
        <w:r w:rsidR="00964879" w:rsidRPr="00416134">
          <w:rPr>
            <w:rStyle w:val="Hyperlink"/>
            <w:rFonts w:ascii="Myriad Pro" w:hAnsi="Myriad Pro"/>
            <w:sz w:val="20"/>
          </w:rPr>
          <w:t>http://www.academie-sciences.fr/academie/membre/s210611_bach.pdf</w:t>
        </w:r>
      </w:hyperlink>
    </w:p>
    <w:p w:rsidR="00964879" w:rsidRDefault="007A3BF6" w:rsidP="00964879">
      <w:pPr>
        <w:spacing w:after="0"/>
        <w:rPr>
          <w:rFonts w:ascii="Myriad Pro" w:hAnsi="Myriad Pro"/>
          <w:sz w:val="20"/>
        </w:rPr>
      </w:pPr>
      <w:hyperlink r:id="rId21" w:history="1">
        <w:r w:rsidR="00964879" w:rsidRPr="00416134">
          <w:rPr>
            <w:rStyle w:val="Hyperlink"/>
            <w:rFonts w:ascii="Myriad Pro" w:hAnsi="Myriad Pro"/>
            <w:sz w:val="20"/>
          </w:rPr>
          <w:t>http://www.canalacademie.com/ida7251-L-erreur-scientifique-par-Jean-Francois-Bach-Secretaire-perpetuel-de-l-Academie-des-sciences.html</w:t>
        </w:r>
      </w:hyperlink>
    </w:p>
    <w:p w:rsidR="00964879" w:rsidRPr="00964879" w:rsidRDefault="00964879" w:rsidP="00964879">
      <w:pPr>
        <w:spacing w:after="0"/>
        <w:rPr>
          <w:rFonts w:ascii="Myriad Pro" w:hAnsi="Myriad Pro"/>
          <w:sz w:val="20"/>
        </w:rPr>
      </w:pPr>
    </w:p>
    <w:p w:rsidR="00964879" w:rsidRPr="009A5741" w:rsidRDefault="00964879" w:rsidP="00964879">
      <w:pPr>
        <w:spacing w:after="0"/>
        <w:rPr>
          <w:rFonts w:ascii="Myriad Pro" w:hAnsi="Myriad Pro"/>
          <w:b/>
          <w:sz w:val="20"/>
        </w:rPr>
      </w:pPr>
      <w:r w:rsidRPr="009A5741">
        <w:rPr>
          <w:rFonts w:ascii="Myriad Pro" w:hAnsi="Myriad Pro"/>
          <w:b/>
          <w:sz w:val="20"/>
        </w:rPr>
        <w:t>Colloque Cathy Dufour  2012 : L’erreur en science</w:t>
      </w:r>
    </w:p>
    <w:p w:rsidR="00964879" w:rsidRDefault="007A3BF6" w:rsidP="00964879">
      <w:pPr>
        <w:spacing w:after="0"/>
        <w:rPr>
          <w:rFonts w:ascii="Myriad Pro" w:hAnsi="Myriad Pro"/>
          <w:sz w:val="20"/>
        </w:rPr>
      </w:pPr>
      <w:hyperlink r:id="rId22" w:history="1">
        <w:r w:rsidR="009A5741" w:rsidRPr="00416134">
          <w:rPr>
            <w:rStyle w:val="Hyperlink"/>
            <w:rFonts w:ascii="Myriad Pro" w:hAnsi="Myriad Pro"/>
            <w:sz w:val="20"/>
          </w:rPr>
          <w:t>http://www.cnrs.fr/centre-est/IMG/File/ColloqueCathyDufour2012.pdf</w:t>
        </w:r>
      </w:hyperlink>
    </w:p>
    <w:p w:rsidR="00964879" w:rsidRPr="00964879" w:rsidRDefault="00964879" w:rsidP="00964879">
      <w:pPr>
        <w:spacing w:after="0"/>
        <w:rPr>
          <w:rFonts w:ascii="Myriad Pro" w:hAnsi="Myriad Pro"/>
          <w:sz w:val="20"/>
        </w:rPr>
      </w:pPr>
    </w:p>
    <w:p w:rsidR="00964879" w:rsidRPr="00964879" w:rsidRDefault="00964879" w:rsidP="00964879">
      <w:pPr>
        <w:spacing w:after="0"/>
        <w:rPr>
          <w:rFonts w:ascii="Myriad Pro" w:hAnsi="Myriad Pro"/>
          <w:sz w:val="20"/>
        </w:rPr>
      </w:pPr>
      <w:r w:rsidRPr="009A5741">
        <w:rPr>
          <w:rFonts w:ascii="Myriad Pro" w:hAnsi="Myriad Pro"/>
          <w:b/>
          <w:sz w:val="20"/>
        </w:rPr>
        <w:t xml:space="preserve">Girolamo </w:t>
      </w:r>
      <w:proofErr w:type="spellStart"/>
      <w:r w:rsidRPr="009A5741">
        <w:rPr>
          <w:rFonts w:ascii="Myriad Pro" w:hAnsi="Myriad Pro"/>
          <w:b/>
          <w:sz w:val="20"/>
        </w:rPr>
        <w:t>Ramunni</w:t>
      </w:r>
      <w:proofErr w:type="spellEnd"/>
      <w:r w:rsidRPr="00964879">
        <w:rPr>
          <w:rFonts w:ascii="Myriad Pro" w:hAnsi="Myriad Pro"/>
          <w:sz w:val="20"/>
        </w:rPr>
        <w:t xml:space="preserve"> est historien des sciences et des techniques, professeur au CNAM, conservatoire national des arts et métiers de Paris et auteur du livre « les lieux des erreurs scientifiques ».</w:t>
      </w:r>
    </w:p>
    <w:p w:rsidR="009A5741" w:rsidRPr="00964879" w:rsidRDefault="007A3BF6" w:rsidP="00964879">
      <w:pPr>
        <w:spacing w:after="0"/>
        <w:rPr>
          <w:rFonts w:ascii="Myriad Pro" w:hAnsi="Myriad Pro"/>
          <w:sz w:val="20"/>
        </w:rPr>
      </w:pPr>
      <w:hyperlink r:id="rId23" w:history="1">
        <w:r w:rsidR="009A5741" w:rsidRPr="00416134">
          <w:rPr>
            <w:rStyle w:val="Hyperlink"/>
            <w:rFonts w:ascii="Myriad Pro" w:hAnsi="Myriad Pro"/>
            <w:sz w:val="20"/>
          </w:rPr>
          <w:t>http://www.franceculture.fr/emission-la-marche-des-sciences-les-erreurs-scientifiques-aux-portes-de-la-decouverte-2013-03-21</w:t>
        </w:r>
      </w:hyperlink>
    </w:p>
    <w:p w:rsidR="00964879" w:rsidRDefault="007A3BF6" w:rsidP="00964879">
      <w:pPr>
        <w:spacing w:after="0"/>
        <w:rPr>
          <w:rFonts w:ascii="Myriad Pro" w:hAnsi="Myriad Pro"/>
          <w:sz w:val="20"/>
        </w:rPr>
      </w:pPr>
      <w:hyperlink r:id="rId24" w:history="1">
        <w:r w:rsidR="009A5741" w:rsidRPr="00416134">
          <w:rPr>
            <w:rStyle w:val="Hyperlink"/>
            <w:rFonts w:ascii="Myriad Pro" w:hAnsi="Myriad Pro"/>
            <w:sz w:val="20"/>
          </w:rPr>
          <w:t>http://revel.unice.fr/alliage/?id=4062</w:t>
        </w:r>
      </w:hyperlink>
    </w:p>
    <w:p w:rsidR="009A5741" w:rsidRPr="00964879" w:rsidRDefault="009A5741" w:rsidP="00964879">
      <w:pPr>
        <w:spacing w:after="0"/>
        <w:rPr>
          <w:rFonts w:ascii="Myriad Pro" w:hAnsi="Myriad Pro"/>
          <w:sz w:val="20"/>
        </w:rPr>
      </w:pPr>
    </w:p>
    <w:p w:rsidR="00964879" w:rsidRPr="009A5741" w:rsidRDefault="00964879" w:rsidP="00964879">
      <w:pPr>
        <w:spacing w:after="0"/>
        <w:rPr>
          <w:rFonts w:ascii="Myriad Pro" w:hAnsi="Myriad Pro"/>
          <w:b/>
          <w:sz w:val="20"/>
          <w:u w:val="single"/>
        </w:rPr>
      </w:pPr>
      <w:r w:rsidRPr="009A5741">
        <w:rPr>
          <w:rFonts w:ascii="Myriad Pro" w:hAnsi="Myriad Pro"/>
          <w:b/>
          <w:sz w:val="20"/>
          <w:u w:val="single"/>
        </w:rPr>
        <w:t>Pour s’amuser :</w:t>
      </w:r>
    </w:p>
    <w:p w:rsidR="00964879" w:rsidRDefault="007A3BF6" w:rsidP="00964879">
      <w:pPr>
        <w:spacing w:after="0"/>
        <w:rPr>
          <w:rFonts w:ascii="Myriad Pro" w:hAnsi="Myriad Pro"/>
          <w:sz w:val="20"/>
        </w:rPr>
      </w:pPr>
      <w:hyperlink r:id="rId25" w:anchor=".VSQ435SsWtA" w:history="1">
        <w:r w:rsidR="009A5741" w:rsidRPr="00416134">
          <w:rPr>
            <w:rStyle w:val="Hyperlink"/>
            <w:rFonts w:ascii="Myriad Pro" w:hAnsi="Myriad Pro"/>
            <w:sz w:val="20"/>
          </w:rPr>
          <w:t>http://www.figer.com/Publications/betisier.htm#.VSQ435SsWtA</w:t>
        </w:r>
      </w:hyperlink>
    </w:p>
    <w:p w:rsidR="009A5741" w:rsidRPr="00964879" w:rsidRDefault="009A5741" w:rsidP="00964879">
      <w:pPr>
        <w:spacing w:after="0"/>
        <w:rPr>
          <w:rFonts w:ascii="Myriad Pro" w:hAnsi="Myriad Pro"/>
          <w:sz w:val="20"/>
        </w:rPr>
      </w:pPr>
    </w:p>
    <w:p w:rsidR="00964879" w:rsidRPr="009A5741" w:rsidRDefault="00964879" w:rsidP="00964879">
      <w:pPr>
        <w:spacing w:after="0"/>
        <w:rPr>
          <w:rFonts w:ascii="Myriad Pro" w:hAnsi="Myriad Pro"/>
          <w:b/>
          <w:sz w:val="20"/>
          <w:u w:val="single"/>
        </w:rPr>
      </w:pPr>
      <w:r w:rsidRPr="009A5741">
        <w:rPr>
          <w:rFonts w:ascii="Myriad Pro" w:hAnsi="Myriad Pro"/>
          <w:b/>
          <w:sz w:val="20"/>
          <w:u w:val="single"/>
        </w:rPr>
        <w:t>Et des expériences contre-intuitives en mécanique de fluides sur :</w:t>
      </w:r>
    </w:p>
    <w:p w:rsidR="00964879" w:rsidRDefault="007A3BF6" w:rsidP="00964879">
      <w:pPr>
        <w:spacing w:after="0"/>
        <w:rPr>
          <w:rFonts w:ascii="Myriad Pro" w:hAnsi="Myriad Pro"/>
          <w:sz w:val="20"/>
        </w:rPr>
      </w:pPr>
      <w:hyperlink r:id="rId26" w:history="1">
        <w:r w:rsidR="009A5741" w:rsidRPr="00416134">
          <w:rPr>
            <w:rStyle w:val="Hyperlink"/>
            <w:rFonts w:ascii="Myriad Pro" w:hAnsi="Myriad Pro"/>
            <w:sz w:val="20"/>
          </w:rPr>
          <w:t>http://phymain.unisciel.fr/medea-awards-2013/</w:t>
        </w:r>
      </w:hyperlink>
    </w:p>
    <w:p w:rsidR="009A5741" w:rsidRPr="004D0640" w:rsidRDefault="009A5741" w:rsidP="00964879">
      <w:pPr>
        <w:spacing w:after="0"/>
        <w:rPr>
          <w:rFonts w:ascii="Glypha LT Std Light" w:hAnsi="Glypha LT Std Light"/>
          <w:color w:val="F15A29"/>
          <w:sz w:val="18"/>
          <w:szCs w:val="28"/>
        </w:rPr>
      </w:pPr>
    </w:p>
    <w:p w:rsidR="00126832" w:rsidRPr="004D0640" w:rsidRDefault="00126832">
      <w:pPr>
        <w:spacing w:after="0"/>
        <w:rPr>
          <w:rFonts w:ascii="Glypha LT Std Light" w:hAnsi="Glypha LT Std Light"/>
          <w:color w:val="F15A29"/>
          <w:sz w:val="18"/>
          <w:szCs w:val="28"/>
        </w:rPr>
      </w:pPr>
    </w:p>
    <w:p w:rsidR="00303DD5" w:rsidRDefault="00190130">
      <w:pPr>
        <w:spacing w:after="0"/>
        <w:rPr>
          <w:rFonts w:ascii="Glypha LT Std Light" w:hAnsi="Glypha LT Std Light"/>
          <w:color w:val="F15A29"/>
          <w:sz w:val="32"/>
          <w:szCs w:val="28"/>
        </w:rPr>
      </w:pPr>
      <w:r>
        <w:rPr>
          <w:rFonts w:ascii="Glypha LT Std Light" w:hAnsi="Glypha LT Std Light"/>
          <w:color w:val="F15A29"/>
          <w:sz w:val="32"/>
          <w:szCs w:val="28"/>
        </w:rPr>
        <w:t>Informations pratiques</w:t>
      </w:r>
    </w:p>
    <w:tbl>
      <w:tblPr>
        <w:tblW w:w="0" w:type="auto"/>
        <w:tblInd w:w="39" w:type="dxa"/>
        <w:tblBorders>
          <w:top w:val="single" w:sz="4" w:space="0" w:color="F15A29"/>
        </w:tblBorders>
        <w:tblCellMar>
          <w:left w:w="70" w:type="dxa"/>
          <w:right w:w="70" w:type="dxa"/>
        </w:tblCellMar>
        <w:tblLook w:val="04A0" w:firstRow="1" w:lastRow="0" w:firstColumn="1" w:lastColumn="0" w:noHBand="0" w:noVBand="1"/>
      </w:tblPr>
      <w:tblGrid>
        <w:gridCol w:w="10237"/>
      </w:tblGrid>
      <w:tr w:rsidR="00303DD5" w:rsidTr="005F3637">
        <w:trPr>
          <w:trHeight w:val="136"/>
        </w:trPr>
        <w:tc>
          <w:tcPr>
            <w:tcW w:w="10237" w:type="dxa"/>
            <w:shd w:val="clear" w:color="auto" w:fill="FFFFFF"/>
          </w:tcPr>
          <w:p w:rsidR="00303DD5" w:rsidRPr="004D0640" w:rsidRDefault="00303DD5">
            <w:pPr>
              <w:spacing w:after="0"/>
              <w:rPr>
                <w:rFonts w:ascii="Glypha LT Std Light" w:hAnsi="Glypha LT Std Light"/>
                <w:b/>
                <w:color w:val="F15A29"/>
                <w:szCs w:val="28"/>
              </w:rPr>
            </w:pPr>
          </w:p>
        </w:tc>
      </w:tr>
    </w:tbl>
    <w:p w:rsidR="00303DD5" w:rsidRDefault="00190130">
      <w:pPr>
        <w:pStyle w:val="ListParagraph"/>
        <w:numPr>
          <w:ilvl w:val="0"/>
          <w:numId w:val="2"/>
        </w:numPr>
        <w:spacing w:after="0"/>
        <w:rPr>
          <w:rFonts w:ascii="Myriad Pro" w:hAnsi="Myriad Pro"/>
          <w:b/>
          <w:color w:val="3E7C94"/>
        </w:rPr>
      </w:pPr>
      <w:r>
        <w:rPr>
          <w:rFonts w:ascii="Myriad Pro" w:hAnsi="Myriad Pro"/>
          <w:b/>
          <w:color w:val="3E7C94"/>
        </w:rPr>
        <w:t>Lieu</w:t>
      </w:r>
    </w:p>
    <w:p w:rsidR="00303DD5" w:rsidRDefault="00190130">
      <w:pPr>
        <w:spacing w:after="0"/>
        <w:rPr>
          <w:rFonts w:ascii="Myriad Pro" w:hAnsi="Myriad Pro"/>
        </w:rPr>
      </w:pPr>
      <w:r>
        <w:rPr>
          <w:rFonts w:ascii="Myriad Pro" w:hAnsi="Myriad Pro"/>
        </w:rPr>
        <w:t xml:space="preserve">La formation aura </w:t>
      </w:r>
      <w:r w:rsidR="00414898">
        <w:rPr>
          <w:rFonts w:ascii="Myriad Pro" w:hAnsi="Myriad Pro"/>
        </w:rPr>
        <w:t xml:space="preserve">lieu au </w:t>
      </w:r>
      <w:r w:rsidR="00027695">
        <w:rPr>
          <w:rFonts w:ascii="Myriad Pro" w:hAnsi="Myriad Pro"/>
        </w:rPr>
        <w:t>collège Albert Samain</w:t>
      </w:r>
      <w:r>
        <w:rPr>
          <w:rFonts w:ascii="Myriad Pro" w:hAnsi="Myriad Pro"/>
        </w:rPr>
        <w:t xml:space="preserve">, </w:t>
      </w:r>
      <w:r w:rsidR="00027695">
        <w:rPr>
          <w:rFonts w:ascii="Myriad Pro" w:hAnsi="Myriad Pro"/>
        </w:rPr>
        <w:t xml:space="preserve">66 rue d’Alger 59100 </w:t>
      </w:r>
      <w:r w:rsidR="00EB23D6">
        <w:rPr>
          <w:rFonts w:ascii="Myriad Pro" w:hAnsi="Myriad Pro"/>
        </w:rPr>
        <w:t>Roubaix</w:t>
      </w:r>
    </w:p>
    <w:p w:rsidR="00303DD5" w:rsidRPr="004D0640" w:rsidRDefault="00303DD5">
      <w:pPr>
        <w:spacing w:after="0"/>
        <w:rPr>
          <w:rFonts w:ascii="Myriad Pro" w:hAnsi="Myriad Pro"/>
          <w:sz w:val="14"/>
        </w:rPr>
      </w:pPr>
    </w:p>
    <w:p w:rsidR="00303DD5" w:rsidRDefault="00027695">
      <w:pPr>
        <w:spacing w:after="0"/>
        <w:jc w:val="center"/>
      </w:pPr>
      <w:r>
        <w:rPr>
          <w:noProof/>
          <w:lang w:val="en-US"/>
        </w:rPr>
        <mc:AlternateContent>
          <mc:Choice Requires="wps">
            <w:drawing>
              <wp:anchor distT="0" distB="0" distL="114300" distR="114300" simplePos="0" relativeHeight="251659264" behindDoc="0" locked="0" layoutInCell="1" allowOverlap="1" wp14:anchorId="7CDAE391" wp14:editId="74592B35">
                <wp:simplePos x="0" y="0"/>
                <wp:positionH relativeFrom="column">
                  <wp:posOffset>763103</wp:posOffset>
                </wp:positionH>
                <wp:positionV relativeFrom="paragraph">
                  <wp:posOffset>1792522</wp:posOffset>
                </wp:positionV>
                <wp:extent cx="1375575" cy="572494"/>
                <wp:effectExtent l="19050" t="38100" r="15240" b="37465"/>
                <wp:wrapNone/>
                <wp:docPr id="17"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04371">
                          <a:off x="0" y="0"/>
                          <a:ext cx="1375575" cy="572494"/>
                        </a:xfrm>
                        <a:prstGeom prst="ellipse">
                          <a:avLst/>
                        </a:prstGeom>
                        <a:noFill/>
                        <a:ln w="25560" cap="flat">
                          <a:solidFill>
                            <a:srgbClr val="F15A2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shape_0" o:spid="_x0000_s1026" style="position:absolute;margin-left:60.1pt;margin-top:141.15pt;width:108.3pt;height:45.1pt;rotation:660134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" filled="f" strokecolor="#f15a29" strokeweight=".71mm"/>
            </w:pict>
          </mc:Fallback>
        </mc:AlternateContent>
      </w:r>
      <w:r>
        <w:rPr>
          <w:noProof/>
          <w:lang w:val="en-US"/>
        </w:rPr>
        <w:drawing>
          <wp:inline distT="0" distB="0" distL="0" distR="0" wp14:anchorId="1BDB8213" wp14:editId="4F19C315">
            <wp:extent cx="5972810" cy="2715895"/>
            <wp:effectExtent l="0" t="0" r="8890" b="825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972810" cy="2715895"/>
                    </a:xfrm>
                    <a:prstGeom prst="rect">
                      <a:avLst/>
                    </a:prstGeom>
                  </pic:spPr>
                </pic:pic>
              </a:graphicData>
            </a:graphic>
          </wp:inline>
        </w:drawing>
      </w:r>
    </w:p>
    <w:p w:rsidR="00303DD5" w:rsidRPr="004D0640" w:rsidRDefault="00303DD5">
      <w:pPr>
        <w:spacing w:after="0"/>
        <w:rPr>
          <w:rFonts w:ascii="Myriad Pro" w:hAnsi="Myriad Pro"/>
          <w:sz w:val="16"/>
        </w:rPr>
      </w:pPr>
    </w:p>
    <w:p w:rsidR="00303DD5" w:rsidRDefault="00190130">
      <w:pPr>
        <w:pStyle w:val="ListParagraph"/>
        <w:numPr>
          <w:ilvl w:val="0"/>
          <w:numId w:val="2"/>
        </w:numPr>
        <w:spacing w:after="0"/>
        <w:rPr>
          <w:rFonts w:ascii="Myriad Pro" w:hAnsi="Myriad Pro"/>
          <w:b/>
          <w:color w:val="3E7C94"/>
        </w:rPr>
      </w:pPr>
      <w:r>
        <w:rPr>
          <w:rFonts w:ascii="Myriad Pro" w:hAnsi="Myriad Pro"/>
          <w:b/>
          <w:color w:val="3E7C94"/>
        </w:rPr>
        <w:t>Pour s’y rendre</w:t>
      </w:r>
    </w:p>
    <w:p w:rsidR="00303DD5" w:rsidRDefault="00190130">
      <w:pPr>
        <w:pStyle w:val="ListParagraph"/>
        <w:numPr>
          <w:ilvl w:val="0"/>
          <w:numId w:val="1"/>
        </w:numPr>
        <w:spacing w:after="0"/>
        <w:rPr>
          <w:rFonts w:ascii="Myriad Pro" w:hAnsi="Myriad Pro"/>
        </w:rPr>
      </w:pPr>
      <w:r>
        <w:rPr>
          <w:rFonts w:ascii="Myriad Pro" w:hAnsi="Myriad Pro"/>
        </w:rPr>
        <w:t xml:space="preserve">Métro </w:t>
      </w:r>
      <w:r w:rsidR="00027695">
        <w:rPr>
          <w:rFonts w:ascii="Myriad Pro" w:hAnsi="Myriad Pro"/>
        </w:rPr>
        <w:t xml:space="preserve">ligne 2 - </w:t>
      </w:r>
      <w:proofErr w:type="spellStart"/>
      <w:r w:rsidR="00027695">
        <w:rPr>
          <w:rFonts w:ascii="Myriad Pro" w:hAnsi="Myriad Pro"/>
        </w:rPr>
        <w:t>Eurotéléport</w:t>
      </w:r>
      <w:proofErr w:type="spellEnd"/>
    </w:p>
    <w:p w:rsidR="00303DD5" w:rsidRPr="004D0640" w:rsidRDefault="00303DD5" w:rsidP="00177D56">
      <w:pPr>
        <w:spacing w:after="0"/>
        <w:rPr>
          <w:rFonts w:ascii="Myriad Pro" w:hAnsi="Myriad Pro"/>
          <w:sz w:val="14"/>
        </w:rPr>
      </w:pPr>
    </w:p>
    <w:p w:rsidR="00303DD5" w:rsidRPr="004D0640" w:rsidRDefault="00DD67FC" w:rsidP="004D0640">
      <w:pPr>
        <w:tabs>
          <w:tab w:val="left" w:pos="3569"/>
        </w:tabs>
        <w:spacing w:after="0"/>
        <w:rPr>
          <w:rFonts w:ascii="Myriad Pro" w:hAnsi="Myriad Pro"/>
          <w:color w:val="F15A29"/>
          <w:sz w:val="14"/>
        </w:rPr>
      </w:pPr>
      <w:r>
        <w:rPr>
          <w:noProof/>
          <w:lang w:val="en-US"/>
        </w:rPr>
        <mc:AlternateContent>
          <mc:Choice Requires="wps">
            <w:drawing>
              <wp:anchor distT="0" distB="0" distL="114300" distR="114300" simplePos="0" relativeHeight="251660288" behindDoc="0" locked="0" layoutInCell="1" allowOverlap="1" wp14:anchorId="2A5DCE9A" wp14:editId="6BCBB8D8">
                <wp:simplePos x="0" y="0"/>
                <wp:positionH relativeFrom="column">
                  <wp:posOffset>304</wp:posOffset>
                </wp:positionH>
                <wp:positionV relativeFrom="paragraph">
                  <wp:posOffset>140583</wp:posOffset>
                </wp:positionV>
                <wp:extent cx="6477000" cy="1272209"/>
                <wp:effectExtent l="0" t="0" r="0" b="4445"/>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1272209"/>
                        </a:xfrm>
                        <a:prstGeom prst="rect">
                          <a:avLst/>
                        </a:prstGeom>
                        <a:solidFill>
                          <a:srgbClr val="D9E9E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A507A0" w:rsidRDefault="00A507A0">
                            <w:pPr>
                              <w:pStyle w:val="ListParagraph"/>
                              <w:numPr>
                                <w:ilvl w:val="0"/>
                                <w:numId w:val="3"/>
                              </w:numPr>
                              <w:spacing w:after="0"/>
                              <w:rPr>
                                <w:rFonts w:ascii="Myriad Pro" w:hAnsi="Myriad Pro"/>
                                <w:b/>
                                <w:color w:val="3E7C94"/>
                              </w:rPr>
                            </w:pPr>
                            <w:r>
                              <w:rPr>
                                <w:rFonts w:ascii="Myriad Pro" w:hAnsi="Myriad Pro"/>
                                <w:b/>
                                <w:color w:val="3E7C94"/>
                              </w:rPr>
                              <w:t xml:space="preserve"> Contacts</w:t>
                            </w:r>
                          </w:p>
                          <w:p w:rsidR="00A507A0" w:rsidRDefault="00A507A0">
                            <w:pPr>
                              <w:pStyle w:val="Contenudecadre"/>
                              <w:spacing w:after="0"/>
                              <w:rPr>
                                <w:rFonts w:ascii="Myriad Pro" w:hAnsi="Myriad Pro"/>
                              </w:rPr>
                            </w:pPr>
                            <w:r>
                              <w:rPr>
                                <w:rFonts w:ascii="Myriad Pro" w:hAnsi="Myriad Pro" w:hint="eastAsia"/>
                              </w:rPr>
                              <w:t>P</w:t>
                            </w:r>
                            <w:r>
                              <w:rPr>
                                <w:rFonts w:ascii="Myriad Pro" w:hAnsi="Myriad Pro"/>
                              </w:rPr>
                              <w:t xml:space="preserve">our les aspects scientifiques et pédagogiques : </w:t>
                            </w:r>
                          </w:p>
                          <w:p w:rsidR="00A507A0" w:rsidRDefault="00A507A0" w:rsidP="0041211C">
                            <w:pPr>
                              <w:pStyle w:val="Contenudecadre"/>
                              <w:numPr>
                                <w:ilvl w:val="0"/>
                                <w:numId w:val="5"/>
                              </w:numPr>
                              <w:spacing w:after="0"/>
                              <w:rPr>
                                <w:rFonts w:ascii="Myriad Pro" w:hAnsi="Myriad Pro"/>
                              </w:rPr>
                            </w:pPr>
                            <w:r>
                              <w:rPr>
                                <w:rFonts w:ascii="Myriad Pro" w:hAnsi="Myriad Pro"/>
                              </w:rPr>
                              <w:t xml:space="preserve">Sandrine </w:t>
                            </w:r>
                            <w:proofErr w:type="spellStart"/>
                            <w:r>
                              <w:rPr>
                                <w:rFonts w:ascii="Myriad Pro" w:hAnsi="Myriad Pro"/>
                              </w:rPr>
                              <w:t>Huftier</w:t>
                            </w:r>
                            <w:proofErr w:type="spellEnd"/>
                            <w:r>
                              <w:rPr>
                                <w:rFonts w:ascii="Myriad Pro" w:hAnsi="Myriad Pro"/>
                              </w:rPr>
                              <w:t xml:space="preserve">, </w:t>
                            </w:r>
                            <w:hyperlink r:id="rId28" w:history="1">
                              <w:r>
                                <w:rPr>
                                  <w:rStyle w:val="Hyperlink"/>
                                </w:rPr>
                                <w:t>sandrine.boulart@ac-lille.fr</w:t>
                              </w:r>
                            </w:hyperlink>
                          </w:p>
                          <w:p w:rsidR="00A507A0" w:rsidRPr="00D77705" w:rsidRDefault="00A507A0" w:rsidP="0041211C">
                            <w:pPr>
                              <w:pStyle w:val="Contenudecadre"/>
                              <w:numPr>
                                <w:ilvl w:val="0"/>
                                <w:numId w:val="5"/>
                              </w:numPr>
                              <w:spacing w:after="0"/>
                              <w:rPr>
                                <w:rFonts w:ascii="Myriad Pro" w:hAnsi="Myriad Pro"/>
                                <w:lang w:val="en-US"/>
                              </w:rPr>
                            </w:pPr>
                            <w:proofErr w:type="spellStart"/>
                            <w:r w:rsidRPr="00D77705">
                              <w:rPr>
                                <w:rFonts w:ascii="Myriad Pro" w:hAnsi="Myriad Pro"/>
                                <w:lang w:val="en-US"/>
                              </w:rPr>
                              <w:t>Yoann</w:t>
                            </w:r>
                            <w:proofErr w:type="spellEnd"/>
                            <w:r w:rsidRPr="00D77705">
                              <w:rPr>
                                <w:rFonts w:ascii="Myriad Pro" w:hAnsi="Myriad Pro"/>
                                <w:lang w:val="en-US"/>
                              </w:rPr>
                              <w:t xml:space="preserve"> Roger, </w:t>
                            </w:r>
                            <w:hyperlink r:id="rId29" w:history="1">
                              <w:r w:rsidRPr="00D77705">
                                <w:rPr>
                                  <w:rStyle w:val="Hyperlink"/>
                                  <w:lang w:val="en-US"/>
                                </w:rPr>
                                <w:t>yoann.roger@ac-lille.fr</w:t>
                              </w:r>
                            </w:hyperlink>
                          </w:p>
                          <w:p w:rsidR="00A507A0" w:rsidRDefault="00A507A0">
                            <w:pPr>
                              <w:pStyle w:val="Contenudecadre"/>
                              <w:spacing w:after="0"/>
                              <w:rPr>
                                <w:rFonts w:ascii="Myriad Pro" w:hAnsi="Myriad Pro"/>
                              </w:rPr>
                            </w:pPr>
                            <w:r>
                              <w:rPr>
                                <w:rFonts w:ascii="Myriad Pro" w:hAnsi="Myriad Pro"/>
                              </w:rPr>
                              <w:t xml:space="preserve">Pour les aspects pratiques et administratifs : </w:t>
                            </w:r>
                          </w:p>
                          <w:p w:rsidR="00A507A0" w:rsidRPr="00086624" w:rsidRDefault="00A507A0" w:rsidP="0041211C">
                            <w:pPr>
                              <w:pStyle w:val="Contenudecadre"/>
                              <w:numPr>
                                <w:ilvl w:val="0"/>
                                <w:numId w:val="6"/>
                              </w:numPr>
                              <w:spacing w:after="0"/>
                              <w:rPr>
                                <w:rStyle w:val="Hyperlink"/>
                                <w:rFonts w:ascii="Myriad Pro" w:hAnsi="Myriad Pro"/>
                                <w:lang w:val="uz-Cyrl-UZ" w:eastAsia="uz-Cyrl-UZ" w:bidi="uz-Cyrl-UZ"/>
                              </w:rPr>
                            </w:pPr>
                            <w:r>
                              <w:rPr>
                                <w:rFonts w:ascii="Myriad Pro" w:hAnsi="Myriad Pro"/>
                              </w:rPr>
                              <w:t xml:space="preserve">Sandrine </w:t>
                            </w:r>
                            <w:proofErr w:type="spellStart"/>
                            <w:r>
                              <w:rPr>
                                <w:rFonts w:ascii="Myriad Pro" w:hAnsi="Myriad Pro"/>
                              </w:rPr>
                              <w:t>Huftier</w:t>
                            </w:r>
                            <w:proofErr w:type="spellEnd"/>
                            <w:r>
                              <w:rPr>
                                <w:rFonts w:ascii="Myriad Pro" w:hAnsi="Myriad Pro"/>
                              </w:rPr>
                              <w:t xml:space="preserve">, </w:t>
                            </w:r>
                            <w:hyperlink r:id="rId30" w:history="1">
                              <w:r>
                                <w:rPr>
                                  <w:rStyle w:val="Hyperlink"/>
                                </w:rPr>
                                <w:t>sandrine.boulart@ac-lille.fr</w:t>
                              </w:r>
                            </w:hyperlink>
                          </w:p>
                          <w:p w:rsidR="00086624" w:rsidRDefault="00086624" w:rsidP="0041211C">
                            <w:pPr>
                              <w:pStyle w:val="Contenudecadre"/>
                              <w:numPr>
                                <w:ilvl w:val="0"/>
                                <w:numId w:val="6"/>
                              </w:numPr>
                              <w:spacing w:after="0"/>
                              <w:rPr>
                                <w:rStyle w:val="LienInternet"/>
                                <w:rFonts w:ascii="Myriad Pro" w:hAnsi="Myriad Pro"/>
                              </w:rPr>
                            </w:pPr>
                          </w:p>
                          <w:p w:rsidR="00A507A0" w:rsidRDefault="00A507A0">
                            <w:pPr>
                              <w:pStyle w:val="Contenudecadr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0;margin-top:11.05pt;width:510pt;height:10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" fillcolor="#d9e9ef" stroked="f" strokeweight="0">
                <v:textbox>
                  <w:txbxContent>
                    <w:p w:rsidR="00A507A0" w:rsidRDefault="00A507A0">
                      <w:pPr>
                        <w:pStyle w:val="ListParagraph"/>
                        <w:numPr>
                          <w:ilvl w:val="0"/>
                          <w:numId w:val="3"/>
                        </w:numPr>
                        <w:spacing w:after="0"/>
                        <w:rPr>
                          <w:rFonts w:ascii="Myriad Pro" w:hAnsi="Myriad Pro"/>
                          <w:b/>
                          <w:color w:val="3E7C94"/>
                        </w:rPr>
                      </w:pPr>
                      <w:r>
                        <w:rPr>
                          <w:rFonts w:ascii="Myriad Pro" w:hAnsi="Myriad Pro"/>
                          <w:b/>
                          <w:color w:val="3E7C94"/>
                        </w:rPr>
                        <w:t xml:space="preserve"> Contacts</w:t>
                      </w:r>
                    </w:p>
                    <w:p w:rsidR="00A507A0" w:rsidRDefault="00A507A0">
                      <w:pPr>
                        <w:pStyle w:val="Contenudecadre"/>
                        <w:spacing w:after="0"/>
                        <w:rPr>
                          <w:rFonts w:ascii="Myriad Pro" w:hAnsi="Myriad Pro"/>
                        </w:rPr>
                      </w:pPr>
                      <w:r>
                        <w:rPr>
                          <w:rFonts w:ascii="Myriad Pro" w:hAnsi="Myriad Pro" w:hint="eastAsia"/>
                        </w:rPr>
                        <w:t>P</w:t>
                      </w:r>
                      <w:r>
                        <w:rPr>
                          <w:rFonts w:ascii="Myriad Pro" w:hAnsi="Myriad Pro"/>
                        </w:rPr>
                        <w:t xml:space="preserve">our les aspects scientifiques et pédagogiques : </w:t>
                      </w:r>
                    </w:p>
                    <w:p w:rsidR="00A507A0" w:rsidRDefault="00A507A0" w:rsidP="0041211C">
                      <w:pPr>
                        <w:pStyle w:val="Contenudecadre"/>
                        <w:numPr>
                          <w:ilvl w:val="0"/>
                          <w:numId w:val="5"/>
                        </w:numPr>
                        <w:spacing w:after="0"/>
                        <w:rPr>
                          <w:rFonts w:ascii="Myriad Pro" w:hAnsi="Myriad Pro"/>
                        </w:rPr>
                      </w:pPr>
                      <w:r>
                        <w:rPr>
                          <w:rFonts w:ascii="Myriad Pro" w:hAnsi="Myriad Pro"/>
                        </w:rPr>
                        <w:t xml:space="preserve">Sandrine </w:t>
                      </w:r>
                      <w:proofErr w:type="spellStart"/>
                      <w:r>
                        <w:rPr>
                          <w:rFonts w:ascii="Myriad Pro" w:hAnsi="Myriad Pro"/>
                        </w:rPr>
                        <w:t>Huftier</w:t>
                      </w:r>
                      <w:proofErr w:type="spellEnd"/>
                      <w:r>
                        <w:rPr>
                          <w:rFonts w:ascii="Myriad Pro" w:hAnsi="Myriad Pro"/>
                        </w:rPr>
                        <w:t xml:space="preserve">, </w:t>
                      </w:r>
                      <w:hyperlink r:id="rId31" w:history="1">
                        <w:r>
                          <w:rPr>
                            <w:rStyle w:val="Hyperlink"/>
                          </w:rPr>
                          <w:t>sandrine.boulart@ac-lille.fr</w:t>
                        </w:r>
                      </w:hyperlink>
                    </w:p>
                    <w:p w:rsidR="00A507A0" w:rsidRPr="00D77705" w:rsidRDefault="00A507A0" w:rsidP="0041211C">
                      <w:pPr>
                        <w:pStyle w:val="Contenudecadre"/>
                        <w:numPr>
                          <w:ilvl w:val="0"/>
                          <w:numId w:val="5"/>
                        </w:numPr>
                        <w:spacing w:after="0"/>
                        <w:rPr>
                          <w:rFonts w:ascii="Myriad Pro" w:hAnsi="Myriad Pro"/>
                          <w:lang w:val="en-US"/>
                        </w:rPr>
                      </w:pPr>
                      <w:proofErr w:type="spellStart"/>
                      <w:r w:rsidRPr="00D77705">
                        <w:rPr>
                          <w:rFonts w:ascii="Myriad Pro" w:hAnsi="Myriad Pro"/>
                          <w:lang w:val="en-US"/>
                        </w:rPr>
                        <w:t>Yoann</w:t>
                      </w:r>
                      <w:proofErr w:type="spellEnd"/>
                      <w:r w:rsidRPr="00D77705">
                        <w:rPr>
                          <w:rFonts w:ascii="Myriad Pro" w:hAnsi="Myriad Pro"/>
                          <w:lang w:val="en-US"/>
                        </w:rPr>
                        <w:t xml:space="preserve"> Roger, </w:t>
                      </w:r>
                      <w:hyperlink r:id="rId32" w:history="1">
                        <w:r w:rsidRPr="00D77705">
                          <w:rPr>
                            <w:rStyle w:val="Hyperlink"/>
                            <w:lang w:val="en-US"/>
                          </w:rPr>
                          <w:t>yoann.roger@ac-lille.fr</w:t>
                        </w:r>
                      </w:hyperlink>
                    </w:p>
                    <w:p w:rsidR="00A507A0" w:rsidRDefault="00A507A0">
                      <w:pPr>
                        <w:pStyle w:val="Contenudecadre"/>
                        <w:spacing w:after="0"/>
                        <w:rPr>
                          <w:rFonts w:ascii="Myriad Pro" w:hAnsi="Myriad Pro"/>
                        </w:rPr>
                      </w:pPr>
                      <w:r>
                        <w:rPr>
                          <w:rFonts w:ascii="Myriad Pro" w:hAnsi="Myriad Pro"/>
                        </w:rPr>
                        <w:t xml:space="preserve">Pour les aspects pratiques et administratifs : </w:t>
                      </w:r>
                    </w:p>
                    <w:p w:rsidR="00A507A0" w:rsidRPr="00086624" w:rsidRDefault="00A507A0" w:rsidP="0041211C">
                      <w:pPr>
                        <w:pStyle w:val="Contenudecadre"/>
                        <w:numPr>
                          <w:ilvl w:val="0"/>
                          <w:numId w:val="6"/>
                        </w:numPr>
                        <w:spacing w:after="0"/>
                        <w:rPr>
                          <w:rStyle w:val="Hyperlink"/>
                          <w:rFonts w:ascii="Myriad Pro" w:hAnsi="Myriad Pro"/>
                          <w:lang w:val="uz-Cyrl-UZ" w:eastAsia="uz-Cyrl-UZ" w:bidi="uz-Cyrl-UZ"/>
                        </w:rPr>
                      </w:pPr>
                      <w:r>
                        <w:rPr>
                          <w:rFonts w:ascii="Myriad Pro" w:hAnsi="Myriad Pro"/>
                        </w:rPr>
                        <w:t xml:space="preserve">Sandrine </w:t>
                      </w:r>
                      <w:proofErr w:type="spellStart"/>
                      <w:r>
                        <w:rPr>
                          <w:rFonts w:ascii="Myriad Pro" w:hAnsi="Myriad Pro"/>
                        </w:rPr>
                        <w:t>Huftier</w:t>
                      </w:r>
                      <w:proofErr w:type="spellEnd"/>
                      <w:r>
                        <w:rPr>
                          <w:rFonts w:ascii="Myriad Pro" w:hAnsi="Myriad Pro"/>
                        </w:rPr>
                        <w:t xml:space="preserve">, </w:t>
                      </w:r>
                      <w:hyperlink r:id="rId33" w:history="1">
                        <w:r>
                          <w:rPr>
                            <w:rStyle w:val="Hyperlink"/>
                          </w:rPr>
                          <w:t>sandrine.boulart@ac-lille.fr</w:t>
                        </w:r>
                      </w:hyperlink>
                    </w:p>
                    <w:p w:rsidR="00086624" w:rsidRDefault="00086624" w:rsidP="0041211C">
                      <w:pPr>
                        <w:pStyle w:val="Contenudecadre"/>
                        <w:numPr>
                          <w:ilvl w:val="0"/>
                          <w:numId w:val="6"/>
                        </w:numPr>
                        <w:spacing w:after="0"/>
                        <w:rPr>
                          <w:rStyle w:val="LienInternet"/>
                          <w:rFonts w:ascii="Myriad Pro" w:hAnsi="Myriad Pro"/>
                        </w:rPr>
                      </w:pPr>
                    </w:p>
                    <w:p w:rsidR="00A507A0" w:rsidRDefault="00A507A0">
                      <w:pPr>
                        <w:pStyle w:val="Contenudecadre"/>
                      </w:pPr>
                    </w:p>
                  </w:txbxContent>
                </v:textbox>
              </v:rect>
            </w:pict>
          </mc:Fallback>
        </mc:AlternateContent>
      </w:r>
      <w:r w:rsidR="00190130">
        <w:rPr>
          <w:rFonts w:ascii="Myriad Pro" w:hAnsi="Myriad Pro"/>
          <w:color w:val="F15A29"/>
        </w:rPr>
        <w:t xml:space="preserve"> </w:t>
      </w:r>
      <w:r w:rsidR="004D0640">
        <w:rPr>
          <w:rFonts w:ascii="Myriad Pro" w:hAnsi="Myriad Pro" w:hint="eastAsia"/>
          <w:color w:val="F15A29"/>
        </w:rPr>
        <w:tab/>
      </w:r>
    </w:p>
    <w:p w:rsidR="00303DD5" w:rsidRDefault="00303DD5">
      <w:pPr>
        <w:spacing w:after="0"/>
        <w:rPr>
          <w:rFonts w:ascii="Glypha LT Std Light" w:hAnsi="Glypha LT Std Light"/>
          <w:color w:val="F15A29"/>
          <w:sz w:val="32"/>
          <w:szCs w:val="28"/>
        </w:rPr>
      </w:pPr>
    </w:p>
    <w:p w:rsidR="00303DD5" w:rsidRDefault="00303DD5">
      <w:pPr>
        <w:spacing w:after="0"/>
        <w:rPr>
          <w:rFonts w:ascii="Glypha LT Std Light" w:hAnsi="Glypha LT Std Light"/>
          <w:color w:val="F15A29"/>
          <w:sz w:val="32"/>
          <w:szCs w:val="28"/>
        </w:rPr>
      </w:pPr>
    </w:p>
    <w:p w:rsidR="00303DD5" w:rsidRDefault="00303DD5">
      <w:pPr>
        <w:tabs>
          <w:tab w:val="left" w:pos="6707"/>
        </w:tabs>
        <w:rPr>
          <w:rFonts w:ascii="Myriad Pro" w:hAnsi="Myriad Pro"/>
        </w:rPr>
      </w:pPr>
    </w:p>
    <w:sectPr w:rsidR="00303DD5">
      <w:footerReference w:type="default" r:id="rId34"/>
      <w:pgSz w:w="11906" w:h="16838"/>
      <w:pgMar w:top="1134" w:right="851" w:bottom="1134" w:left="851" w:header="0" w:footer="574" w:gutter="0"/>
      <w:cols w:space="720"/>
      <w:formProt w:val="0"/>
      <w:docGrid w:linePitch="360"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ACA" w:rsidRDefault="00683ACA">
      <w:pPr>
        <w:spacing w:after="0" w:line="240" w:lineRule="auto"/>
      </w:pPr>
      <w:r>
        <w:separator/>
      </w:r>
    </w:p>
  </w:endnote>
  <w:endnote w:type="continuationSeparator" w:id="0">
    <w:p w:rsidR="00683ACA" w:rsidRDefault="00683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yriad Pro">
    <w:altName w:val="Times New Roman"/>
    <w:charset w:val="01"/>
    <w:family w:val="roman"/>
    <w:pitch w:val="variable"/>
  </w:font>
  <w:font w:name="Glypha LT Std Thin">
    <w:altName w:val="Times New Roman"/>
    <w:charset w:val="01"/>
    <w:family w:val="roman"/>
    <w:pitch w:val="variable"/>
  </w:font>
  <w:font w:name="Arial">
    <w:panose1 w:val="020B0604020202020204"/>
    <w:charset w:val="00"/>
    <w:family w:val="auto"/>
    <w:pitch w:val="variable"/>
    <w:sig w:usb0="E0002AFF" w:usb1="C0007843" w:usb2="00000009" w:usb3="00000000" w:csb0="000001FF" w:csb1="00000000"/>
  </w:font>
  <w:font w:name="Glypha LT Std Light">
    <w:altName w:val="Times New Roman"/>
    <w:charset w:val="01"/>
    <w:family w:val="roman"/>
    <w:pitch w:val="variable"/>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7A0" w:rsidRDefault="007A3BF6">
    <w:pPr>
      <w:pStyle w:val="Footer"/>
      <w:jc w:val="center"/>
    </w:pPr>
    <w:sdt>
      <w:sdtPr>
        <w:id w:val="1573012068"/>
        <w:docPartObj>
          <w:docPartGallery w:val="Page Numbers (Bottom of Page)"/>
          <w:docPartUnique/>
        </w:docPartObj>
      </w:sdtPr>
      <w:sdtEndPr/>
      <w:sdtContent>
        <w:r w:rsidR="00A507A0">
          <w:fldChar w:fldCharType="begin"/>
        </w:r>
        <w:r w:rsidR="00A507A0">
          <w:instrText>PAGE   \* MERGEFORMAT</w:instrText>
        </w:r>
        <w:r w:rsidR="00A507A0">
          <w:fldChar w:fldCharType="separate"/>
        </w:r>
        <w:r>
          <w:rPr>
            <w:noProof/>
          </w:rPr>
          <w:t>1</w:t>
        </w:r>
        <w:r w:rsidR="00A507A0">
          <w:fldChar w:fldCharType="end"/>
        </w:r>
      </w:sdtContent>
    </w:sdt>
  </w:p>
  <w:p w:rsidR="00A507A0" w:rsidRDefault="00A507A0">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ACA" w:rsidRDefault="00683ACA">
      <w:pPr>
        <w:spacing w:after="0" w:line="240" w:lineRule="auto"/>
      </w:pPr>
      <w:r>
        <w:separator/>
      </w:r>
    </w:p>
  </w:footnote>
  <w:footnote w:type="continuationSeparator" w:id="0">
    <w:p w:rsidR="00683ACA" w:rsidRDefault="00683AC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0A98"/>
    <w:multiLevelType w:val="hybridMultilevel"/>
    <w:tmpl w:val="58845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871420"/>
    <w:multiLevelType w:val="multilevel"/>
    <w:tmpl w:val="AD8EC32A"/>
    <w:lvl w:ilvl="0">
      <w:start w:val="1"/>
      <w:numFmt w:val="bullet"/>
      <w:lvlText w:val="o"/>
      <w:lvlJc w:val="left"/>
      <w:pPr>
        <w:ind w:left="1068" w:hanging="360"/>
      </w:pPr>
      <w:rPr>
        <w:rFonts w:ascii="Courier New" w:hAnsi="Courier New" w:cs="Courier New"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2">
    <w:nsid w:val="127E29BE"/>
    <w:multiLevelType w:val="multilevel"/>
    <w:tmpl w:val="18D85B8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29167BE7"/>
    <w:multiLevelType w:val="hybridMultilevel"/>
    <w:tmpl w:val="721E7992"/>
    <w:lvl w:ilvl="0" w:tplc="67BCFA8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9B92025"/>
    <w:multiLevelType w:val="multilevel"/>
    <w:tmpl w:val="A20068F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500F214C"/>
    <w:multiLevelType w:val="multilevel"/>
    <w:tmpl w:val="3ADEAFB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DD5"/>
    <w:rsid w:val="00027695"/>
    <w:rsid w:val="00042152"/>
    <w:rsid w:val="00086624"/>
    <w:rsid w:val="000F646F"/>
    <w:rsid w:val="00121B1D"/>
    <w:rsid w:val="00126832"/>
    <w:rsid w:val="00151C70"/>
    <w:rsid w:val="0015491D"/>
    <w:rsid w:val="00164458"/>
    <w:rsid w:val="00177D56"/>
    <w:rsid w:val="00190130"/>
    <w:rsid w:val="001D3747"/>
    <w:rsid w:val="001E4750"/>
    <w:rsid w:val="00205B8A"/>
    <w:rsid w:val="00212657"/>
    <w:rsid w:val="00244FBE"/>
    <w:rsid w:val="00257975"/>
    <w:rsid w:val="002B40B3"/>
    <w:rsid w:val="002E0A54"/>
    <w:rsid w:val="002E5168"/>
    <w:rsid w:val="002E518E"/>
    <w:rsid w:val="00303DD5"/>
    <w:rsid w:val="00315640"/>
    <w:rsid w:val="00331B7F"/>
    <w:rsid w:val="003405F8"/>
    <w:rsid w:val="0041211C"/>
    <w:rsid w:val="00414898"/>
    <w:rsid w:val="00432BEB"/>
    <w:rsid w:val="004D0640"/>
    <w:rsid w:val="004E0B4E"/>
    <w:rsid w:val="004E2B8B"/>
    <w:rsid w:val="00501464"/>
    <w:rsid w:val="005031E3"/>
    <w:rsid w:val="005126AB"/>
    <w:rsid w:val="00556B1D"/>
    <w:rsid w:val="00564248"/>
    <w:rsid w:val="005A2FAB"/>
    <w:rsid w:val="005F3637"/>
    <w:rsid w:val="005F4FAB"/>
    <w:rsid w:val="00601F15"/>
    <w:rsid w:val="006128FE"/>
    <w:rsid w:val="00642C48"/>
    <w:rsid w:val="00664B9B"/>
    <w:rsid w:val="00667E73"/>
    <w:rsid w:val="00681300"/>
    <w:rsid w:val="00683ACA"/>
    <w:rsid w:val="006C5DCB"/>
    <w:rsid w:val="006D0EAB"/>
    <w:rsid w:val="006D37C0"/>
    <w:rsid w:val="006F5BBB"/>
    <w:rsid w:val="00701FFC"/>
    <w:rsid w:val="00723601"/>
    <w:rsid w:val="00740C81"/>
    <w:rsid w:val="00756006"/>
    <w:rsid w:val="00771AF8"/>
    <w:rsid w:val="0079587A"/>
    <w:rsid w:val="007A3BF6"/>
    <w:rsid w:val="007A5A7C"/>
    <w:rsid w:val="007C1217"/>
    <w:rsid w:val="007D4C33"/>
    <w:rsid w:val="00810412"/>
    <w:rsid w:val="00811EAB"/>
    <w:rsid w:val="008D21F5"/>
    <w:rsid w:val="00900DA4"/>
    <w:rsid w:val="0090690E"/>
    <w:rsid w:val="00964879"/>
    <w:rsid w:val="00982926"/>
    <w:rsid w:val="009A5741"/>
    <w:rsid w:val="009B5D39"/>
    <w:rsid w:val="009C0D4F"/>
    <w:rsid w:val="009C308F"/>
    <w:rsid w:val="00A507A0"/>
    <w:rsid w:val="00A90467"/>
    <w:rsid w:val="00AB428C"/>
    <w:rsid w:val="00AD79E5"/>
    <w:rsid w:val="00AD7ED7"/>
    <w:rsid w:val="00AE4E66"/>
    <w:rsid w:val="00AE6986"/>
    <w:rsid w:val="00B80D6C"/>
    <w:rsid w:val="00B8137C"/>
    <w:rsid w:val="00B855F0"/>
    <w:rsid w:val="00BA1AF5"/>
    <w:rsid w:val="00C27340"/>
    <w:rsid w:val="00C364D0"/>
    <w:rsid w:val="00C63FAA"/>
    <w:rsid w:val="00C67B79"/>
    <w:rsid w:val="00C8325E"/>
    <w:rsid w:val="00CD7D1E"/>
    <w:rsid w:val="00CF6759"/>
    <w:rsid w:val="00D04AD5"/>
    <w:rsid w:val="00D579B3"/>
    <w:rsid w:val="00D77705"/>
    <w:rsid w:val="00DD67FC"/>
    <w:rsid w:val="00DE7408"/>
    <w:rsid w:val="00E11228"/>
    <w:rsid w:val="00E3497A"/>
    <w:rsid w:val="00E37146"/>
    <w:rsid w:val="00EB23D6"/>
    <w:rsid w:val="00EE4369"/>
    <w:rsid w:val="00FF404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Arial Unicode MS" w:hAnsi="Calibri" w:cs="Calibri"/>
        <w:sz w:val="22"/>
        <w:szCs w:val="22"/>
        <w:lang w:val="fr-FR"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900"/>
    <w:pPr>
      <w:suppressAutoHyphens/>
      <w:spacing w:after="200"/>
    </w:pPr>
    <w:rPr>
      <w:color w:val="00000A"/>
    </w:rPr>
  </w:style>
  <w:style w:type="paragraph" w:styleId="Heading1">
    <w:name w:val="heading 1"/>
    <w:basedOn w:val="Normal"/>
    <w:next w:val="Normal"/>
    <w:link w:val="Heading1Char"/>
    <w:uiPriority w:val="9"/>
    <w:qFormat/>
    <w:rsid w:val="0091746A"/>
    <w:pPr>
      <w:keepNext/>
      <w:keepLines/>
      <w:spacing w:before="480" w:after="0"/>
      <w:outlineLvl w:val="0"/>
    </w:pPr>
    <w:rPr>
      <w:rFonts w:ascii="Cambria" w:hAnsi="Cambria"/>
      <w:b/>
      <w:bCs/>
      <w:color w:val="365F91"/>
      <w:sz w:val="28"/>
      <w:szCs w:val="28"/>
    </w:rPr>
  </w:style>
  <w:style w:type="paragraph" w:styleId="Heading2">
    <w:name w:val="heading 2"/>
    <w:basedOn w:val="Normal"/>
    <w:link w:val="Heading2Char"/>
    <w:uiPriority w:val="9"/>
    <w:qFormat/>
    <w:rsid w:val="00C06756"/>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06756"/>
  </w:style>
  <w:style w:type="character" w:styleId="Emphasis">
    <w:name w:val="Emphasis"/>
    <w:basedOn w:val="DefaultParagraphFont"/>
    <w:uiPriority w:val="20"/>
    <w:qFormat/>
    <w:rsid w:val="00C06756"/>
    <w:rPr>
      <w:i/>
      <w:iCs/>
    </w:rPr>
  </w:style>
  <w:style w:type="character" w:customStyle="1" w:styleId="Heading2Char">
    <w:name w:val="Heading 2 Char"/>
    <w:basedOn w:val="DefaultParagraphFont"/>
    <w:link w:val="Heading2"/>
    <w:uiPriority w:val="9"/>
    <w:rsid w:val="00C06756"/>
    <w:rPr>
      <w:rFonts w:ascii="Times New Roman" w:eastAsia="Times New Roman" w:hAnsi="Times New Roman" w:cs="Times New Roman"/>
      <w:b/>
      <w:bCs/>
      <w:sz w:val="36"/>
      <w:szCs w:val="36"/>
      <w:lang w:eastAsia="fr-FR"/>
    </w:rPr>
  </w:style>
  <w:style w:type="character" w:customStyle="1" w:styleId="BalloonTextChar">
    <w:name w:val="Balloon Text Char"/>
    <w:basedOn w:val="DefaultParagraphFont"/>
    <w:link w:val="BalloonText"/>
    <w:uiPriority w:val="99"/>
    <w:semiHidden/>
    <w:rsid w:val="00C06756"/>
    <w:rPr>
      <w:rFonts w:ascii="Tahoma" w:hAnsi="Tahoma" w:cs="Tahoma"/>
      <w:sz w:val="16"/>
      <w:szCs w:val="16"/>
    </w:rPr>
  </w:style>
  <w:style w:type="character" w:customStyle="1" w:styleId="LienInternet">
    <w:name w:val="Lien Internet"/>
    <w:basedOn w:val="DefaultParagraphFont"/>
    <w:uiPriority w:val="99"/>
    <w:unhideWhenUsed/>
    <w:rsid w:val="00EC04B3"/>
    <w:rPr>
      <w:color w:val="0000FF"/>
      <w:u w:val="single"/>
      <w:lang w:val="uz-Cyrl-UZ" w:eastAsia="uz-Cyrl-UZ" w:bidi="uz-Cyrl-UZ"/>
    </w:rPr>
  </w:style>
  <w:style w:type="character" w:customStyle="1" w:styleId="Heading1Char">
    <w:name w:val="Heading 1 Char"/>
    <w:basedOn w:val="DefaultParagraphFont"/>
    <w:link w:val="Heading1"/>
    <w:uiPriority w:val="9"/>
    <w:rsid w:val="0091746A"/>
    <w:rPr>
      <w:rFonts w:ascii="Cambria" w:hAnsi="Cambria"/>
      <w:b/>
      <w:bCs/>
      <w:color w:val="365F91"/>
      <w:sz w:val="28"/>
      <w:szCs w:val="28"/>
    </w:rPr>
  </w:style>
  <w:style w:type="character" w:customStyle="1" w:styleId="nowrap">
    <w:name w:val="nowrap"/>
    <w:basedOn w:val="DefaultParagraphFont"/>
    <w:rsid w:val="00951D5E"/>
  </w:style>
  <w:style w:type="character" w:customStyle="1" w:styleId="En-tteCar">
    <w:name w:val="En-tête Car"/>
    <w:basedOn w:val="DefaultParagraphFont"/>
    <w:uiPriority w:val="99"/>
    <w:rsid w:val="008357E8"/>
  </w:style>
  <w:style w:type="character" w:customStyle="1" w:styleId="FooterChar">
    <w:name w:val="Footer Char"/>
    <w:basedOn w:val="DefaultParagraphFont"/>
    <w:link w:val="Footer"/>
    <w:uiPriority w:val="99"/>
    <w:rsid w:val="008357E8"/>
  </w:style>
  <w:style w:type="character" w:styleId="CommentReference">
    <w:name w:val="annotation reference"/>
    <w:basedOn w:val="DefaultParagraphFont"/>
    <w:uiPriority w:val="99"/>
    <w:semiHidden/>
    <w:unhideWhenUsed/>
    <w:rsid w:val="009D1091"/>
    <w:rPr>
      <w:sz w:val="16"/>
      <w:szCs w:val="16"/>
    </w:rPr>
  </w:style>
  <w:style w:type="character" w:customStyle="1" w:styleId="CommentTextChar">
    <w:name w:val="Comment Text Char"/>
    <w:basedOn w:val="DefaultParagraphFont"/>
    <w:link w:val="CommentText"/>
    <w:uiPriority w:val="99"/>
    <w:semiHidden/>
    <w:rsid w:val="009D1091"/>
    <w:rPr>
      <w:sz w:val="20"/>
      <w:szCs w:val="20"/>
    </w:rPr>
  </w:style>
  <w:style w:type="character" w:customStyle="1" w:styleId="CommentSubjectChar">
    <w:name w:val="Comment Subject Char"/>
    <w:basedOn w:val="CommentTextChar"/>
    <w:link w:val="CommentSubject"/>
    <w:uiPriority w:val="99"/>
    <w:semiHidden/>
    <w:rsid w:val="009D1091"/>
    <w:rPr>
      <w:b/>
      <w:bCs/>
      <w:sz w:val="20"/>
      <w:szCs w:val="20"/>
    </w:rPr>
  </w:style>
  <w:style w:type="character" w:styleId="FollowedHyperlink">
    <w:name w:val="FollowedHyperlink"/>
    <w:basedOn w:val="DefaultParagraphFont"/>
    <w:uiPriority w:val="99"/>
    <w:semiHidden/>
    <w:unhideWhenUsed/>
    <w:rsid w:val="00DA05B7"/>
    <w:rPr>
      <w:color w:val="800080"/>
      <w:u w:val="single"/>
    </w:rPr>
  </w:style>
  <w:style w:type="character" w:customStyle="1" w:styleId="field-content">
    <w:name w:val="field-content"/>
    <w:basedOn w:val="DefaultParagraphFont"/>
    <w:rsid w:val="000468BC"/>
  </w:style>
  <w:style w:type="character" w:customStyle="1" w:styleId="ListLabel1">
    <w:name w:val="ListLabel 1"/>
    <w:rPr>
      <w:sz w:val="20"/>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Wingdings"/>
    </w:rPr>
  </w:style>
  <w:style w:type="character" w:customStyle="1" w:styleId="ListLabel5">
    <w:name w:val="ListLabel 5"/>
    <w:rPr>
      <w:rFonts w:cs="Symbol"/>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ListLabel8">
    <w:name w:val="ListLabel 8"/>
    <w:rPr>
      <w:rFonts w:cs="Symbol"/>
    </w:rPr>
  </w:style>
  <w:style w:type="paragraph" w:styleId="Title">
    <w:name w:val="Title"/>
    <w:basedOn w:val="Normal"/>
    <w:next w:val="BodyText"/>
    <w:pPr>
      <w:keepNext/>
      <w:spacing w:before="240" w:after="120"/>
    </w:pPr>
    <w:rPr>
      <w:rFonts w:ascii="Liberation Sans" w:hAnsi="Liberation Sans" w:cs="Arial Unicode M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pPr>
      <w:suppressLineNumbers/>
      <w:spacing w:before="120" w:after="120"/>
    </w:pPr>
    <w:rPr>
      <w:i/>
      <w:iCs/>
      <w:sz w:val="24"/>
      <w:szCs w:val="24"/>
    </w:rPr>
  </w:style>
  <w:style w:type="paragraph" w:customStyle="1" w:styleId="Index">
    <w:name w:val="Index"/>
    <w:basedOn w:val="Normal"/>
    <w:pPr>
      <w:suppressLineNumbers/>
    </w:pPr>
  </w:style>
  <w:style w:type="paragraph" w:customStyle="1" w:styleId="Titreprincipal">
    <w:name w:val="Titre principal"/>
    <w:basedOn w:val="Normal"/>
    <w:pPr>
      <w:keepNext/>
      <w:spacing w:before="240" w:after="120"/>
    </w:pPr>
    <w:rPr>
      <w:rFonts w:ascii="Liberation Sans" w:hAnsi="Liberation Sans" w:cs="Arial Unicode MS"/>
      <w:sz w:val="28"/>
      <w:szCs w:val="28"/>
    </w:rPr>
  </w:style>
  <w:style w:type="paragraph" w:styleId="BalloonText">
    <w:name w:val="Balloon Text"/>
    <w:basedOn w:val="Normal"/>
    <w:link w:val="BalloonTextChar"/>
    <w:uiPriority w:val="99"/>
    <w:semiHidden/>
    <w:unhideWhenUsed/>
    <w:rsid w:val="00C06756"/>
    <w:pPr>
      <w:spacing w:after="0" w:line="240" w:lineRule="auto"/>
    </w:pPr>
    <w:rPr>
      <w:rFonts w:ascii="Tahoma" w:hAnsi="Tahoma" w:cs="Tahoma"/>
      <w:sz w:val="16"/>
      <w:szCs w:val="16"/>
    </w:rPr>
  </w:style>
  <w:style w:type="paragraph" w:styleId="ListParagraph">
    <w:name w:val="List Paragraph"/>
    <w:basedOn w:val="Normal"/>
    <w:uiPriority w:val="34"/>
    <w:qFormat/>
    <w:rsid w:val="0091746A"/>
    <w:pPr>
      <w:ind w:left="720"/>
      <w:contextualSpacing/>
    </w:pPr>
  </w:style>
  <w:style w:type="paragraph" w:styleId="Header">
    <w:name w:val="header"/>
    <w:basedOn w:val="Normal"/>
    <w:uiPriority w:val="99"/>
    <w:unhideWhenUsed/>
    <w:rsid w:val="008357E8"/>
    <w:pPr>
      <w:tabs>
        <w:tab w:val="center" w:pos="4536"/>
        <w:tab w:val="right" w:pos="9072"/>
      </w:tabs>
      <w:spacing w:after="0" w:line="240" w:lineRule="auto"/>
    </w:pPr>
  </w:style>
  <w:style w:type="paragraph" w:styleId="Footer">
    <w:name w:val="footer"/>
    <w:basedOn w:val="Normal"/>
    <w:link w:val="FooterChar"/>
    <w:uiPriority w:val="99"/>
    <w:unhideWhenUsed/>
    <w:rsid w:val="008357E8"/>
    <w:pPr>
      <w:tabs>
        <w:tab w:val="center" w:pos="4536"/>
        <w:tab w:val="right" w:pos="9072"/>
      </w:tabs>
      <w:spacing w:after="0" w:line="240" w:lineRule="auto"/>
    </w:pPr>
  </w:style>
  <w:style w:type="paragraph" w:styleId="CommentText">
    <w:name w:val="annotation text"/>
    <w:basedOn w:val="Normal"/>
    <w:link w:val="CommentTextChar"/>
    <w:uiPriority w:val="99"/>
    <w:semiHidden/>
    <w:unhideWhenUsed/>
    <w:rsid w:val="009D1091"/>
    <w:pPr>
      <w:spacing w:line="240" w:lineRule="auto"/>
    </w:pPr>
    <w:rPr>
      <w:sz w:val="20"/>
      <w:szCs w:val="20"/>
    </w:rPr>
  </w:style>
  <w:style w:type="paragraph" w:styleId="CommentSubject">
    <w:name w:val="annotation subject"/>
    <w:basedOn w:val="CommentText"/>
    <w:link w:val="CommentSubjectChar"/>
    <w:uiPriority w:val="99"/>
    <w:semiHidden/>
    <w:unhideWhenUsed/>
    <w:rsid w:val="009D1091"/>
    <w:rPr>
      <w:b/>
      <w:bCs/>
    </w:rPr>
  </w:style>
  <w:style w:type="paragraph" w:customStyle="1" w:styleId="Contenudecadre">
    <w:name w:val="Contenu de cadre"/>
    <w:basedOn w:val="Normal"/>
  </w:style>
  <w:style w:type="paragraph" w:customStyle="1" w:styleId="Contenudetableau">
    <w:name w:val="Contenu de tableau"/>
    <w:basedOn w:val="Normal"/>
  </w:style>
  <w:style w:type="paragraph" w:customStyle="1" w:styleId="Titredetableau">
    <w:name w:val="Titre de tableau"/>
    <w:basedOn w:val="Contenudetableau"/>
  </w:style>
  <w:style w:type="table" w:styleId="TableGrid">
    <w:name w:val="Table Grid"/>
    <w:basedOn w:val="TableNormal"/>
    <w:uiPriority w:val="59"/>
    <w:rsid w:val="0004145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00DA4"/>
    <w:rPr>
      <w:color w:val="0000FF"/>
      <w:u w:val="single"/>
    </w:rPr>
  </w:style>
  <w:style w:type="character" w:styleId="Strong">
    <w:name w:val="Strong"/>
    <w:basedOn w:val="DefaultParagraphFont"/>
    <w:uiPriority w:val="22"/>
    <w:qFormat/>
    <w:rsid w:val="009B5D39"/>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Arial Unicode MS" w:hAnsi="Calibri" w:cs="Calibri"/>
        <w:sz w:val="22"/>
        <w:szCs w:val="22"/>
        <w:lang w:val="fr-FR"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900"/>
    <w:pPr>
      <w:suppressAutoHyphens/>
      <w:spacing w:after="200"/>
    </w:pPr>
    <w:rPr>
      <w:color w:val="00000A"/>
    </w:rPr>
  </w:style>
  <w:style w:type="paragraph" w:styleId="Heading1">
    <w:name w:val="heading 1"/>
    <w:basedOn w:val="Normal"/>
    <w:next w:val="Normal"/>
    <w:link w:val="Heading1Char"/>
    <w:uiPriority w:val="9"/>
    <w:qFormat/>
    <w:rsid w:val="0091746A"/>
    <w:pPr>
      <w:keepNext/>
      <w:keepLines/>
      <w:spacing w:before="480" w:after="0"/>
      <w:outlineLvl w:val="0"/>
    </w:pPr>
    <w:rPr>
      <w:rFonts w:ascii="Cambria" w:hAnsi="Cambria"/>
      <w:b/>
      <w:bCs/>
      <w:color w:val="365F91"/>
      <w:sz w:val="28"/>
      <w:szCs w:val="28"/>
    </w:rPr>
  </w:style>
  <w:style w:type="paragraph" w:styleId="Heading2">
    <w:name w:val="heading 2"/>
    <w:basedOn w:val="Normal"/>
    <w:link w:val="Heading2Char"/>
    <w:uiPriority w:val="9"/>
    <w:qFormat/>
    <w:rsid w:val="00C06756"/>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06756"/>
  </w:style>
  <w:style w:type="character" w:styleId="Emphasis">
    <w:name w:val="Emphasis"/>
    <w:basedOn w:val="DefaultParagraphFont"/>
    <w:uiPriority w:val="20"/>
    <w:qFormat/>
    <w:rsid w:val="00C06756"/>
    <w:rPr>
      <w:i/>
      <w:iCs/>
    </w:rPr>
  </w:style>
  <w:style w:type="character" w:customStyle="1" w:styleId="Heading2Char">
    <w:name w:val="Heading 2 Char"/>
    <w:basedOn w:val="DefaultParagraphFont"/>
    <w:link w:val="Heading2"/>
    <w:uiPriority w:val="9"/>
    <w:rsid w:val="00C06756"/>
    <w:rPr>
      <w:rFonts w:ascii="Times New Roman" w:eastAsia="Times New Roman" w:hAnsi="Times New Roman" w:cs="Times New Roman"/>
      <w:b/>
      <w:bCs/>
      <w:sz w:val="36"/>
      <w:szCs w:val="36"/>
      <w:lang w:eastAsia="fr-FR"/>
    </w:rPr>
  </w:style>
  <w:style w:type="character" w:customStyle="1" w:styleId="BalloonTextChar">
    <w:name w:val="Balloon Text Char"/>
    <w:basedOn w:val="DefaultParagraphFont"/>
    <w:link w:val="BalloonText"/>
    <w:uiPriority w:val="99"/>
    <w:semiHidden/>
    <w:rsid w:val="00C06756"/>
    <w:rPr>
      <w:rFonts w:ascii="Tahoma" w:hAnsi="Tahoma" w:cs="Tahoma"/>
      <w:sz w:val="16"/>
      <w:szCs w:val="16"/>
    </w:rPr>
  </w:style>
  <w:style w:type="character" w:customStyle="1" w:styleId="LienInternet">
    <w:name w:val="Lien Internet"/>
    <w:basedOn w:val="DefaultParagraphFont"/>
    <w:uiPriority w:val="99"/>
    <w:unhideWhenUsed/>
    <w:rsid w:val="00EC04B3"/>
    <w:rPr>
      <w:color w:val="0000FF"/>
      <w:u w:val="single"/>
      <w:lang w:val="uz-Cyrl-UZ" w:eastAsia="uz-Cyrl-UZ" w:bidi="uz-Cyrl-UZ"/>
    </w:rPr>
  </w:style>
  <w:style w:type="character" w:customStyle="1" w:styleId="Heading1Char">
    <w:name w:val="Heading 1 Char"/>
    <w:basedOn w:val="DefaultParagraphFont"/>
    <w:link w:val="Heading1"/>
    <w:uiPriority w:val="9"/>
    <w:rsid w:val="0091746A"/>
    <w:rPr>
      <w:rFonts w:ascii="Cambria" w:hAnsi="Cambria"/>
      <w:b/>
      <w:bCs/>
      <w:color w:val="365F91"/>
      <w:sz w:val="28"/>
      <w:szCs w:val="28"/>
    </w:rPr>
  </w:style>
  <w:style w:type="character" w:customStyle="1" w:styleId="nowrap">
    <w:name w:val="nowrap"/>
    <w:basedOn w:val="DefaultParagraphFont"/>
    <w:rsid w:val="00951D5E"/>
  </w:style>
  <w:style w:type="character" w:customStyle="1" w:styleId="En-tteCar">
    <w:name w:val="En-tête Car"/>
    <w:basedOn w:val="DefaultParagraphFont"/>
    <w:uiPriority w:val="99"/>
    <w:rsid w:val="008357E8"/>
  </w:style>
  <w:style w:type="character" w:customStyle="1" w:styleId="FooterChar">
    <w:name w:val="Footer Char"/>
    <w:basedOn w:val="DefaultParagraphFont"/>
    <w:link w:val="Footer"/>
    <w:uiPriority w:val="99"/>
    <w:rsid w:val="008357E8"/>
  </w:style>
  <w:style w:type="character" w:styleId="CommentReference">
    <w:name w:val="annotation reference"/>
    <w:basedOn w:val="DefaultParagraphFont"/>
    <w:uiPriority w:val="99"/>
    <w:semiHidden/>
    <w:unhideWhenUsed/>
    <w:rsid w:val="009D1091"/>
    <w:rPr>
      <w:sz w:val="16"/>
      <w:szCs w:val="16"/>
    </w:rPr>
  </w:style>
  <w:style w:type="character" w:customStyle="1" w:styleId="CommentTextChar">
    <w:name w:val="Comment Text Char"/>
    <w:basedOn w:val="DefaultParagraphFont"/>
    <w:link w:val="CommentText"/>
    <w:uiPriority w:val="99"/>
    <w:semiHidden/>
    <w:rsid w:val="009D1091"/>
    <w:rPr>
      <w:sz w:val="20"/>
      <w:szCs w:val="20"/>
    </w:rPr>
  </w:style>
  <w:style w:type="character" w:customStyle="1" w:styleId="CommentSubjectChar">
    <w:name w:val="Comment Subject Char"/>
    <w:basedOn w:val="CommentTextChar"/>
    <w:link w:val="CommentSubject"/>
    <w:uiPriority w:val="99"/>
    <w:semiHidden/>
    <w:rsid w:val="009D1091"/>
    <w:rPr>
      <w:b/>
      <w:bCs/>
      <w:sz w:val="20"/>
      <w:szCs w:val="20"/>
    </w:rPr>
  </w:style>
  <w:style w:type="character" w:styleId="FollowedHyperlink">
    <w:name w:val="FollowedHyperlink"/>
    <w:basedOn w:val="DefaultParagraphFont"/>
    <w:uiPriority w:val="99"/>
    <w:semiHidden/>
    <w:unhideWhenUsed/>
    <w:rsid w:val="00DA05B7"/>
    <w:rPr>
      <w:color w:val="800080"/>
      <w:u w:val="single"/>
    </w:rPr>
  </w:style>
  <w:style w:type="character" w:customStyle="1" w:styleId="field-content">
    <w:name w:val="field-content"/>
    <w:basedOn w:val="DefaultParagraphFont"/>
    <w:rsid w:val="000468BC"/>
  </w:style>
  <w:style w:type="character" w:customStyle="1" w:styleId="ListLabel1">
    <w:name w:val="ListLabel 1"/>
    <w:rPr>
      <w:sz w:val="20"/>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Wingdings"/>
    </w:rPr>
  </w:style>
  <w:style w:type="character" w:customStyle="1" w:styleId="ListLabel5">
    <w:name w:val="ListLabel 5"/>
    <w:rPr>
      <w:rFonts w:cs="Symbol"/>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ListLabel8">
    <w:name w:val="ListLabel 8"/>
    <w:rPr>
      <w:rFonts w:cs="Symbol"/>
    </w:rPr>
  </w:style>
  <w:style w:type="paragraph" w:styleId="Title">
    <w:name w:val="Title"/>
    <w:basedOn w:val="Normal"/>
    <w:next w:val="BodyText"/>
    <w:pPr>
      <w:keepNext/>
      <w:spacing w:before="240" w:after="120"/>
    </w:pPr>
    <w:rPr>
      <w:rFonts w:ascii="Liberation Sans" w:hAnsi="Liberation Sans" w:cs="Arial Unicode M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pPr>
      <w:suppressLineNumbers/>
      <w:spacing w:before="120" w:after="120"/>
    </w:pPr>
    <w:rPr>
      <w:i/>
      <w:iCs/>
      <w:sz w:val="24"/>
      <w:szCs w:val="24"/>
    </w:rPr>
  </w:style>
  <w:style w:type="paragraph" w:customStyle="1" w:styleId="Index">
    <w:name w:val="Index"/>
    <w:basedOn w:val="Normal"/>
    <w:pPr>
      <w:suppressLineNumbers/>
    </w:pPr>
  </w:style>
  <w:style w:type="paragraph" w:customStyle="1" w:styleId="Titreprincipal">
    <w:name w:val="Titre principal"/>
    <w:basedOn w:val="Normal"/>
    <w:pPr>
      <w:keepNext/>
      <w:spacing w:before="240" w:after="120"/>
    </w:pPr>
    <w:rPr>
      <w:rFonts w:ascii="Liberation Sans" w:hAnsi="Liberation Sans" w:cs="Arial Unicode MS"/>
      <w:sz w:val="28"/>
      <w:szCs w:val="28"/>
    </w:rPr>
  </w:style>
  <w:style w:type="paragraph" w:styleId="BalloonText">
    <w:name w:val="Balloon Text"/>
    <w:basedOn w:val="Normal"/>
    <w:link w:val="BalloonTextChar"/>
    <w:uiPriority w:val="99"/>
    <w:semiHidden/>
    <w:unhideWhenUsed/>
    <w:rsid w:val="00C06756"/>
    <w:pPr>
      <w:spacing w:after="0" w:line="240" w:lineRule="auto"/>
    </w:pPr>
    <w:rPr>
      <w:rFonts w:ascii="Tahoma" w:hAnsi="Tahoma" w:cs="Tahoma"/>
      <w:sz w:val="16"/>
      <w:szCs w:val="16"/>
    </w:rPr>
  </w:style>
  <w:style w:type="paragraph" w:styleId="ListParagraph">
    <w:name w:val="List Paragraph"/>
    <w:basedOn w:val="Normal"/>
    <w:uiPriority w:val="34"/>
    <w:qFormat/>
    <w:rsid w:val="0091746A"/>
    <w:pPr>
      <w:ind w:left="720"/>
      <w:contextualSpacing/>
    </w:pPr>
  </w:style>
  <w:style w:type="paragraph" w:styleId="Header">
    <w:name w:val="header"/>
    <w:basedOn w:val="Normal"/>
    <w:uiPriority w:val="99"/>
    <w:unhideWhenUsed/>
    <w:rsid w:val="008357E8"/>
    <w:pPr>
      <w:tabs>
        <w:tab w:val="center" w:pos="4536"/>
        <w:tab w:val="right" w:pos="9072"/>
      </w:tabs>
      <w:spacing w:after="0" w:line="240" w:lineRule="auto"/>
    </w:pPr>
  </w:style>
  <w:style w:type="paragraph" w:styleId="Footer">
    <w:name w:val="footer"/>
    <w:basedOn w:val="Normal"/>
    <w:link w:val="FooterChar"/>
    <w:uiPriority w:val="99"/>
    <w:unhideWhenUsed/>
    <w:rsid w:val="008357E8"/>
    <w:pPr>
      <w:tabs>
        <w:tab w:val="center" w:pos="4536"/>
        <w:tab w:val="right" w:pos="9072"/>
      </w:tabs>
      <w:spacing w:after="0" w:line="240" w:lineRule="auto"/>
    </w:pPr>
  </w:style>
  <w:style w:type="paragraph" w:styleId="CommentText">
    <w:name w:val="annotation text"/>
    <w:basedOn w:val="Normal"/>
    <w:link w:val="CommentTextChar"/>
    <w:uiPriority w:val="99"/>
    <w:semiHidden/>
    <w:unhideWhenUsed/>
    <w:rsid w:val="009D1091"/>
    <w:pPr>
      <w:spacing w:line="240" w:lineRule="auto"/>
    </w:pPr>
    <w:rPr>
      <w:sz w:val="20"/>
      <w:szCs w:val="20"/>
    </w:rPr>
  </w:style>
  <w:style w:type="paragraph" w:styleId="CommentSubject">
    <w:name w:val="annotation subject"/>
    <w:basedOn w:val="CommentText"/>
    <w:link w:val="CommentSubjectChar"/>
    <w:uiPriority w:val="99"/>
    <w:semiHidden/>
    <w:unhideWhenUsed/>
    <w:rsid w:val="009D1091"/>
    <w:rPr>
      <w:b/>
      <w:bCs/>
    </w:rPr>
  </w:style>
  <w:style w:type="paragraph" w:customStyle="1" w:styleId="Contenudecadre">
    <w:name w:val="Contenu de cadre"/>
    <w:basedOn w:val="Normal"/>
  </w:style>
  <w:style w:type="paragraph" w:customStyle="1" w:styleId="Contenudetableau">
    <w:name w:val="Contenu de tableau"/>
    <w:basedOn w:val="Normal"/>
  </w:style>
  <w:style w:type="paragraph" w:customStyle="1" w:styleId="Titredetableau">
    <w:name w:val="Titre de tableau"/>
    <w:basedOn w:val="Contenudetableau"/>
  </w:style>
  <w:style w:type="table" w:styleId="TableGrid">
    <w:name w:val="Table Grid"/>
    <w:basedOn w:val="TableNormal"/>
    <w:uiPriority w:val="59"/>
    <w:rsid w:val="0004145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00DA4"/>
    <w:rPr>
      <w:color w:val="0000FF"/>
      <w:u w:val="single"/>
    </w:rPr>
  </w:style>
  <w:style w:type="character" w:styleId="Strong">
    <w:name w:val="Strong"/>
    <w:basedOn w:val="DefaultParagraphFont"/>
    <w:uiPriority w:val="22"/>
    <w:qFormat/>
    <w:rsid w:val="009B5D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059593">
      <w:bodyDiv w:val="1"/>
      <w:marLeft w:val="0"/>
      <w:marRight w:val="0"/>
      <w:marTop w:val="0"/>
      <w:marBottom w:val="0"/>
      <w:divBdr>
        <w:top w:val="none" w:sz="0" w:space="0" w:color="auto"/>
        <w:left w:val="none" w:sz="0" w:space="0" w:color="auto"/>
        <w:bottom w:val="none" w:sz="0" w:space="0" w:color="auto"/>
        <w:right w:val="none" w:sz="0" w:space="0" w:color="auto"/>
      </w:divBdr>
    </w:div>
    <w:div w:id="399720548">
      <w:bodyDiv w:val="1"/>
      <w:marLeft w:val="0"/>
      <w:marRight w:val="0"/>
      <w:marTop w:val="0"/>
      <w:marBottom w:val="0"/>
      <w:divBdr>
        <w:top w:val="none" w:sz="0" w:space="0" w:color="auto"/>
        <w:left w:val="none" w:sz="0" w:space="0" w:color="auto"/>
        <w:bottom w:val="none" w:sz="0" w:space="0" w:color="auto"/>
        <w:right w:val="none" w:sz="0" w:space="0" w:color="auto"/>
      </w:divBdr>
    </w:div>
    <w:div w:id="506944740">
      <w:bodyDiv w:val="1"/>
      <w:marLeft w:val="0"/>
      <w:marRight w:val="0"/>
      <w:marTop w:val="0"/>
      <w:marBottom w:val="0"/>
      <w:divBdr>
        <w:top w:val="none" w:sz="0" w:space="0" w:color="auto"/>
        <w:left w:val="none" w:sz="0" w:space="0" w:color="auto"/>
        <w:bottom w:val="none" w:sz="0" w:space="0" w:color="auto"/>
        <w:right w:val="none" w:sz="0" w:space="0" w:color="auto"/>
      </w:divBdr>
    </w:div>
    <w:div w:id="551232747">
      <w:bodyDiv w:val="1"/>
      <w:marLeft w:val="0"/>
      <w:marRight w:val="0"/>
      <w:marTop w:val="0"/>
      <w:marBottom w:val="0"/>
      <w:divBdr>
        <w:top w:val="none" w:sz="0" w:space="0" w:color="auto"/>
        <w:left w:val="none" w:sz="0" w:space="0" w:color="auto"/>
        <w:bottom w:val="none" w:sz="0" w:space="0" w:color="auto"/>
        <w:right w:val="none" w:sz="0" w:space="0" w:color="auto"/>
      </w:divBdr>
    </w:div>
    <w:div w:id="559827641">
      <w:bodyDiv w:val="1"/>
      <w:marLeft w:val="0"/>
      <w:marRight w:val="0"/>
      <w:marTop w:val="0"/>
      <w:marBottom w:val="0"/>
      <w:divBdr>
        <w:top w:val="none" w:sz="0" w:space="0" w:color="auto"/>
        <w:left w:val="none" w:sz="0" w:space="0" w:color="auto"/>
        <w:bottom w:val="none" w:sz="0" w:space="0" w:color="auto"/>
        <w:right w:val="none" w:sz="0" w:space="0" w:color="auto"/>
      </w:divBdr>
      <w:divsChild>
        <w:div w:id="889220348">
          <w:marLeft w:val="0"/>
          <w:marRight w:val="0"/>
          <w:marTop w:val="0"/>
          <w:marBottom w:val="0"/>
          <w:divBdr>
            <w:top w:val="none" w:sz="0" w:space="0" w:color="auto"/>
            <w:left w:val="none" w:sz="0" w:space="0" w:color="auto"/>
            <w:bottom w:val="none" w:sz="0" w:space="0" w:color="auto"/>
            <w:right w:val="none" w:sz="0" w:space="0" w:color="auto"/>
          </w:divBdr>
          <w:divsChild>
            <w:div w:id="1885747545">
              <w:marLeft w:val="0"/>
              <w:marRight w:val="0"/>
              <w:marTop w:val="0"/>
              <w:marBottom w:val="0"/>
              <w:divBdr>
                <w:top w:val="none" w:sz="0" w:space="0" w:color="auto"/>
                <w:left w:val="none" w:sz="0" w:space="0" w:color="auto"/>
                <w:bottom w:val="none" w:sz="0" w:space="0" w:color="auto"/>
                <w:right w:val="none" w:sz="0" w:space="0" w:color="auto"/>
              </w:divBdr>
              <w:divsChild>
                <w:div w:id="135269750">
                  <w:marLeft w:val="0"/>
                  <w:marRight w:val="0"/>
                  <w:marTop w:val="0"/>
                  <w:marBottom w:val="0"/>
                  <w:divBdr>
                    <w:top w:val="none" w:sz="0" w:space="0" w:color="auto"/>
                    <w:left w:val="none" w:sz="0" w:space="0" w:color="auto"/>
                    <w:bottom w:val="none" w:sz="0" w:space="0" w:color="auto"/>
                    <w:right w:val="none" w:sz="0" w:space="0" w:color="auto"/>
                  </w:divBdr>
                  <w:divsChild>
                    <w:div w:id="178750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2437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academie-sciences.fr/academie/membre/s210611_bach.pdf" TargetMode="External"/><Relationship Id="rId21" Type="http://schemas.openxmlformats.org/officeDocument/2006/relationships/hyperlink" Target="http://www.canalacademie.com/ida7251-L-erreur-scientifique-par-Jean-Francois-Bach-Secretaire-perpetuel-de-l-Academie-des-sciences.html" TargetMode="External"/><Relationship Id="rId22" Type="http://schemas.openxmlformats.org/officeDocument/2006/relationships/hyperlink" Target="http://www.cnrs.fr/centre-est/IMG/File/ColloqueCathyDufour2012.pdf" TargetMode="External"/><Relationship Id="rId23" Type="http://schemas.openxmlformats.org/officeDocument/2006/relationships/hyperlink" Target="http://www.franceculture.fr/emission-la-marche-des-sciences-les-erreurs-scientifiques-aux-portes-de-la-decouverte-2013-03-21" TargetMode="External"/><Relationship Id="rId24" Type="http://schemas.openxmlformats.org/officeDocument/2006/relationships/hyperlink" Target="http://revel.unice.fr/alliage/?id=4062" TargetMode="External"/><Relationship Id="rId25" Type="http://schemas.openxmlformats.org/officeDocument/2006/relationships/hyperlink" Target="http://www.figer.com/Publications/betisier.htm" TargetMode="External"/><Relationship Id="rId26" Type="http://schemas.openxmlformats.org/officeDocument/2006/relationships/hyperlink" Target="http://phymain.unisciel.fr/medea-awards-2013/" TargetMode="External"/><Relationship Id="rId27" Type="http://schemas.openxmlformats.org/officeDocument/2006/relationships/image" Target="media/image12.png"/><Relationship Id="rId28" Type="http://schemas.openxmlformats.org/officeDocument/2006/relationships/hyperlink" Target="mailto:sandrine.boulart@ac-lille.fr" TargetMode="External"/><Relationship Id="rId29" Type="http://schemas.openxmlformats.org/officeDocument/2006/relationships/hyperlink" Target="mailto:yoann.roger@ac-lille.fr"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mailto:sandrine.boulart@ac-lille.fr" TargetMode="External"/><Relationship Id="rId31" Type="http://schemas.openxmlformats.org/officeDocument/2006/relationships/hyperlink" Target="mailto:sandrine.boulart@ac-lille.fr" TargetMode="External"/><Relationship Id="rId32" Type="http://schemas.openxmlformats.org/officeDocument/2006/relationships/hyperlink" Target="mailto:yoann.roger@ac-lille.fr" TargetMode="Externa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mailto:sandrine.boulart@ac-lille.fr" TargetMode="External"/><Relationship Id="rId34" Type="http://schemas.openxmlformats.org/officeDocument/2006/relationships/footer" Target="footer1.xm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image" Target="media/image6.jpeg"/><Relationship Id="rId15" Type="http://schemas.openxmlformats.org/officeDocument/2006/relationships/image" Target="media/image7.jpeg"/><Relationship Id="rId16" Type="http://schemas.openxmlformats.org/officeDocument/2006/relationships/image" Target="media/image8.png"/><Relationship Id="rId17" Type="http://schemas.openxmlformats.org/officeDocument/2006/relationships/image" Target="media/image9.jpeg"/><Relationship Id="rId18" Type="http://schemas.openxmlformats.org/officeDocument/2006/relationships/image" Target="media/image10.png"/><Relationship Id="rId19" Type="http://schemas.openxmlformats.org/officeDocument/2006/relationships/image" Target="media/image1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934A7-26EA-4F45-9D4F-410B6BB3F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1208</Words>
  <Characters>6886</Characters>
  <Application>Microsoft Macintosh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Adeline André</dc:creator>
  <cp:lastModifiedBy>Marie</cp:lastModifiedBy>
  <cp:revision>2</cp:revision>
  <cp:lastPrinted>2013-09-24T08:36:00Z</cp:lastPrinted>
  <dcterms:created xsi:type="dcterms:W3CDTF">2015-04-09T10:26:00Z</dcterms:created>
  <dcterms:modified xsi:type="dcterms:W3CDTF">2015-04-09T10:26:00Z</dcterms:modified>
  <dc:language>fr-FR</dc:language>
</cp:coreProperties>
</file>